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088F5F" w14:textId="165A868D" w:rsidR="00E5321A" w:rsidRDefault="008A70F7" w:rsidP="00EF386D">
      <w:pPr>
        <w:pStyle w:val="Ttulo"/>
        <w:rPr>
          <w:rFonts w:ascii="Verdana" w:hAnsi="Verdana" w:cs="Verdana"/>
          <w:bCs/>
          <w:iCs/>
          <w:sz w:val="20"/>
          <w:szCs w:val="18"/>
        </w:rPr>
      </w:pPr>
      <w:r>
        <w:rPr>
          <w:rFonts w:ascii="Verdana" w:hAnsi="Verdana" w:cs="Verdana"/>
          <w:bCs/>
          <w:iCs/>
          <w:sz w:val="20"/>
          <w:szCs w:val="18"/>
        </w:rPr>
        <w:t xml:space="preserve">FONDO DE EMPLEADOS </w:t>
      </w:r>
      <w:r w:rsidR="00AC1949" w:rsidRPr="00AC1949">
        <w:rPr>
          <w:rFonts w:ascii="Verdana" w:hAnsi="Verdana" w:cs="Verdana"/>
          <w:bCs/>
          <w:iCs/>
          <w:sz w:val="20"/>
          <w:szCs w:val="18"/>
        </w:rPr>
        <w:t>DE LA FUNDACIÓN SANTA FE DE BOGOTÁ</w:t>
      </w:r>
    </w:p>
    <w:p w14:paraId="7215ED1F" w14:textId="255DEB2B" w:rsidR="008A70F7" w:rsidRPr="003B69FC" w:rsidRDefault="008A70F7" w:rsidP="00EF386D">
      <w:pPr>
        <w:pStyle w:val="Ttulo"/>
        <w:rPr>
          <w:rFonts w:ascii="Verdana" w:hAnsi="Verdana"/>
          <w:sz w:val="20"/>
          <w:szCs w:val="18"/>
        </w:rPr>
      </w:pPr>
      <w:r>
        <w:rPr>
          <w:rFonts w:ascii="Verdana" w:hAnsi="Verdana" w:cs="Verdana"/>
          <w:bCs/>
          <w:iCs/>
          <w:sz w:val="20"/>
          <w:szCs w:val="18"/>
        </w:rPr>
        <w:t>FONDOFE</w:t>
      </w:r>
    </w:p>
    <w:p w14:paraId="2F71053B" w14:textId="77777777" w:rsidR="00E5321A" w:rsidRPr="001F3159" w:rsidRDefault="00E5321A" w:rsidP="00EF386D">
      <w:pPr>
        <w:jc w:val="center"/>
        <w:rPr>
          <w:rFonts w:ascii="Verdana" w:hAnsi="Verdana"/>
          <w:b/>
          <w:sz w:val="12"/>
          <w:szCs w:val="18"/>
        </w:rPr>
      </w:pPr>
    </w:p>
    <w:p w14:paraId="1481968E" w14:textId="0A505764" w:rsidR="00E5321A" w:rsidRPr="00FA54EA" w:rsidRDefault="00E5321A" w:rsidP="00EF386D">
      <w:pPr>
        <w:jc w:val="center"/>
        <w:rPr>
          <w:rFonts w:ascii="Verdana" w:hAnsi="Verdana"/>
          <w:b/>
          <w:sz w:val="18"/>
          <w:szCs w:val="18"/>
        </w:rPr>
      </w:pPr>
    </w:p>
    <w:p w14:paraId="4A797F35" w14:textId="5D765EBA" w:rsidR="00E5321A" w:rsidRPr="00FA54EA" w:rsidRDefault="00E5321A" w:rsidP="00EF386D">
      <w:pPr>
        <w:pStyle w:val="Ttulo4"/>
        <w:rPr>
          <w:rFonts w:ascii="Verdana" w:hAnsi="Verdana"/>
          <w:sz w:val="18"/>
          <w:szCs w:val="18"/>
        </w:rPr>
      </w:pPr>
      <w:r w:rsidRPr="00FA54EA">
        <w:rPr>
          <w:rFonts w:ascii="Verdana" w:hAnsi="Verdana"/>
          <w:sz w:val="18"/>
          <w:szCs w:val="18"/>
        </w:rPr>
        <w:t xml:space="preserve">ACUERDO DE CONVOCATORIA A ELECCIÓN DE DELEGADOS Y A </w:t>
      </w:r>
      <w:r w:rsidR="00DB1088">
        <w:rPr>
          <w:rFonts w:ascii="Verdana" w:hAnsi="Verdana"/>
          <w:sz w:val="18"/>
          <w:szCs w:val="18"/>
        </w:rPr>
        <w:t>ASAMBLEA</w:t>
      </w:r>
      <w:r w:rsidR="008B5A93">
        <w:rPr>
          <w:rFonts w:ascii="Verdana" w:hAnsi="Verdana"/>
          <w:sz w:val="18"/>
          <w:szCs w:val="18"/>
        </w:rPr>
        <w:t xml:space="preserve"> GENERAL ORDINARIA DE 2021</w:t>
      </w:r>
    </w:p>
    <w:p w14:paraId="3211E1E1" w14:textId="77777777" w:rsidR="00E5321A" w:rsidRPr="00FA54EA" w:rsidRDefault="00E5321A" w:rsidP="00EF386D">
      <w:pPr>
        <w:rPr>
          <w:sz w:val="18"/>
          <w:szCs w:val="18"/>
          <w:lang w:val="es-ES_tradnl"/>
        </w:rPr>
      </w:pPr>
    </w:p>
    <w:p w14:paraId="73135578" w14:textId="174FA6D4" w:rsidR="00E5321A" w:rsidRPr="00FA54EA" w:rsidRDefault="00AB4B3D" w:rsidP="00EF386D">
      <w:pPr>
        <w:pStyle w:val="Ttulo4"/>
        <w:rPr>
          <w:rFonts w:ascii="Verdana" w:hAnsi="Verdana"/>
          <w:sz w:val="18"/>
          <w:szCs w:val="18"/>
        </w:rPr>
      </w:pPr>
      <w:r>
        <w:rPr>
          <w:rFonts w:ascii="Verdana" w:hAnsi="Verdana"/>
          <w:sz w:val="18"/>
          <w:szCs w:val="18"/>
        </w:rPr>
        <w:t>10</w:t>
      </w:r>
      <w:r w:rsidR="00005757">
        <w:rPr>
          <w:rFonts w:ascii="Verdana" w:hAnsi="Verdana"/>
          <w:sz w:val="18"/>
          <w:szCs w:val="18"/>
        </w:rPr>
        <w:t xml:space="preserve"> </w:t>
      </w:r>
      <w:r w:rsidR="0021650A">
        <w:rPr>
          <w:rFonts w:ascii="Verdana" w:hAnsi="Verdana"/>
          <w:sz w:val="18"/>
          <w:szCs w:val="18"/>
        </w:rPr>
        <w:t xml:space="preserve">DE </w:t>
      </w:r>
      <w:r w:rsidR="008A70F7">
        <w:rPr>
          <w:rFonts w:ascii="Verdana" w:hAnsi="Verdana"/>
          <w:sz w:val="18"/>
          <w:szCs w:val="18"/>
        </w:rPr>
        <w:t>FEBRERO</w:t>
      </w:r>
      <w:r w:rsidR="00651B8E">
        <w:rPr>
          <w:rFonts w:ascii="Verdana" w:hAnsi="Verdana"/>
          <w:sz w:val="18"/>
          <w:szCs w:val="18"/>
        </w:rPr>
        <w:t xml:space="preserve"> DE 2021</w:t>
      </w:r>
    </w:p>
    <w:p w14:paraId="47C2C98A" w14:textId="77777777" w:rsidR="00E5321A" w:rsidRPr="00FA54EA" w:rsidRDefault="00E5321A" w:rsidP="00EF386D">
      <w:pPr>
        <w:jc w:val="center"/>
        <w:rPr>
          <w:rFonts w:ascii="Verdana" w:hAnsi="Verdana"/>
          <w:b/>
          <w:sz w:val="18"/>
          <w:szCs w:val="18"/>
        </w:rPr>
      </w:pPr>
    </w:p>
    <w:p w14:paraId="16BA912C" w14:textId="647F5E4F" w:rsidR="00E5321A" w:rsidRPr="00FA54EA" w:rsidRDefault="00E5321A" w:rsidP="00EF386D">
      <w:pPr>
        <w:pStyle w:val="Textoindependiente"/>
        <w:jc w:val="center"/>
        <w:rPr>
          <w:rFonts w:ascii="Verdana" w:hAnsi="Verdana"/>
          <w:sz w:val="18"/>
          <w:szCs w:val="18"/>
        </w:rPr>
      </w:pPr>
      <w:r w:rsidRPr="00FA54EA">
        <w:rPr>
          <w:rFonts w:ascii="Verdana" w:hAnsi="Verdana"/>
          <w:sz w:val="18"/>
          <w:szCs w:val="18"/>
        </w:rPr>
        <w:t>Por medio del cual se convoca</w:t>
      </w:r>
      <w:r w:rsidRPr="00FA54EA">
        <w:rPr>
          <w:rFonts w:ascii="Verdana" w:hAnsi="Verdana"/>
          <w:color w:val="FF0000"/>
          <w:sz w:val="18"/>
          <w:szCs w:val="18"/>
        </w:rPr>
        <w:t xml:space="preserve"> </w:t>
      </w:r>
      <w:r w:rsidRPr="00FA54EA">
        <w:rPr>
          <w:rFonts w:ascii="Verdana" w:hAnsi="Verdana"/>
          <w:sz w:val="18"/>
          <w:szCs w:val="18"/>
        </w:rPr>
        <w:t xml:space="preserve">a ELECCIÓN DE DELEGADOS y a éstos a reunión de </w:t>
      </w:r>
      <w:r w:rsidR="00DB1088">
        <w:rPr>
          <w:rFonts w:ascii="Verdana" w:hAnsi="Verdana"/>
          <w:sz w:val="18"/>
          <w:szCs w:val="18"/>
        </w:rPr>
        <w:t>ASAMBLEA</w:t>
      </w:r>
      <w:r w:rsidR="00651B8E">
        <w:rPr>
          <w:rFonts w:ascii="Verdana" w:hAnsi="Verdana"/>
          <w:sz w:val="18"/>
          <w:szCs w:val="18"/>
        </w:rPr>
        <w:t xml:space="preserve"> GENERAL ORDINARIA del año 2021</w:t>
      </w:r>
      <w:r w:rsidRPr="00FA54EA">
        <w:rPr>
          <w:rFonts w:ascii="Verdana" w:hAnsi="Verdana"/>
          <w:sz w:val="18"/>
          <w:szCs w:val="18"/>
        </w:rPr>
        <w:t>.</w:t>
      </w:r>
    </w:p>
    <w:p w14:paraId="0E5FF6E4" w14:textId="77777777" w:rsidR="00E5321A" w:rsidRPr="00FA54EA" w:rsidRDefault="00E5321A" w:rsidP="00EF386D">
      <w:pPr>
        <w:jc w:val="center"/>
        <w:rPr>
          <w:rFonts w:ascii="Verdana" w:hAnsi="Verdana"/>
          <w:sz w:val="18"/>
          <w:szCs w:val="18"/>
          <w:lang w:val="es-ES_tradnl"/>
        </w:rPr>
      </w:pPr>
    </w:p>
    <w:p w14:paraId="128F3B42" w14:textId="0637251B" w:rsidR="00E5321A" w:rsidRPr="00FA54EA" w:rsidRDefault="00E5321A" w:rsidP="00EF386D">
      <w:pPr>
        <w:pStyle w:val="Textoindependiente"/>
        <w:jc w:val="center"/>
        <w:rPr>
          <w:rFonts w:ascii="Verdana" w:hAnsi="Verdana"/>
          <w:sz w:val="18"/>
          <w:szCs w:val="18"/>
          <w:lang w:val="es-CO"/>
        </w:rPr>
      </w:pPr>
      <w:r w:rsidRPr="00FA54EA">
        <w:rPr>
          <w:rFonts w:ascii="Verdana" w:hAnsi="Verdana"/>
          <w:sz w:val="18"/>
          <w:szCs w:val="18"/>
          <w:lang w:val="es-CO"/>
        </w:rPr>
        <w:t xml:space="preserve">La Junta Directiva del </w:t>
      </w:r>
      <w:r w:rsidRPr="00FA54EA">
        <w:rPr>
          <w:rFonts w:ascii="Verdana" w:hAnsi="Verdana" w:cs="Verdana"/>
          <w:bCs/>
          <w:iCs/>
          <w:sz w:val="18"/>
          <w:szCs w:val="18"/>
          <w:lang w:val="es-CO"/>
        </w:rPr>
        <w:t xml:space="preserve">FONDO DE EMPLEADOS DE </w:t>
      </w:r>
      <w:r w:rsidR="008A70F7" w:rsidRPr="008A70F7">
        <w:rPr>
          <w:rFonts w:ascii="Verdana" w:hAnsi="Verdana" w:cs="Verdana"/>
          <w:bCs/>
          <w:iCs/>
          <w:sz w:val="18"/>
          <w:szCs w:val="18"/>
          <w:lang w:val="es-CO"/>
        </w:rPr>
        <w:t>LA FUNDACIÓN SANTA FE DE BOGOTÁ</w:t>
      </w:r>
      <w:r w:rsidRPr="00FA54EA">
        <w:rPr>
          <w:rFonts w:ascii="Verdana" w:hAnsi="Verdana"/>
          <w:sz w:val="18"/>
          <w:szCs w:val="18"/>
          <w:lang w:val="es-CO"/>
        </w:rPr>
        <w:t xml:space="preserve">– </w:t>
      </w:r>
      <w:r w:rsidR="008A70F7">
        <w:t>Fondo de Empleados de la Fundación Santa Fe de Bogotá</w:t>
      </w:r>
      <w:r w:rsidRPr="00FA54EA">
        <w:rPr>
          <w:rFonts w:ascii="Verdana" w:hAnsi="Verdana"/>
          <w:sz w:val="18"/>
          <w:szCs w:val="18"/>
          <w:lang w:val="es-CO"/>
        </w:rPr>
        <w:t>, en uso de sus facultades legales y estatutarias y,</w:t>
      </w:r>
    </w:p>
    <w:p w14:paraId="1BE10FD2" w14:textId="77777777" w:rsidR="00E5321A" w:rsidRPr="00FA54EA" w:rsidRDefault="00E5321A" w:rsidP="00EF386D">
      <w:pPr>
        <w:jc w:val="both"/>
        <w:rPr>
          <w:rFonts w:ascii="Verdana" w:hAnsi="Verdana"/>
          <w:sz w:val="18"/>
          <w:szCs w:val="18"/>
        </w:rPr>
      </w:pPr>
    </w:p>
    <w:p w14:paraId="2428B1A6" w14:textId="77777777" w:rsidR="00E5321A" w:rsidRPr="00FA54EA" w:rsidRDefault="00E5321A" w:rsidP="00EF386D">
      <w:pPr>
        <w:pStyle w:val="Ttulo4"/>
        <w:rPr>
          <w:rFonts w:ascii="Verdana" w:hAnsi="Verdana"/>
          <w:sz w:val="18"/>
          <w:szCs w:val="18"/>
        </w:rPr>
      </w:pPr>
      <w:r w:rsidRPr="00FA54EA">
        <w:rPr>
          <w:rFonts w:ascii="Verdana" w:hAnsi="Verdana"/>
          <w:sz w:val="18"/>
          <w:szCs w:val="18"/>
        </w:rPr>
        <w:t>CONSIDERANDO</w:t>
      </w:r>
    </w:p>
    <w:p w14:paraId="4833F649" w14:textId="77777777" w:rsidR="00E5321A" w:rsidRPr="00E53704" w:rsidRDefault="00E5321A" w:rsidP="00EF386D">
      <w:pPr>
        <w:jc w:val="both"/>
        <w:rPr>
          <w:rFonts w:ascii="Verdana" w:hAnsi="Verdana"/>
          <w:sz w:val="14"/>
          <w:szCs w:val="18"/>
        </w:rPr>
      </w:pPr>
    </w:p>
    <w:p w14:paraId="0C7C2537" w14:textId="3E0A5712" w:rsidR="00E5321A" w:rsidRPr="00FA54EA" w:rsidRDefault="00E5321A" w:rsidP="00EF386D">
      <w:pPr>
        <w:numPr>
          <w:ilvl w:val="0"/>
          <w:numId w:val="11"/>
        </w:numPr>
        <w:jc w:val="both"/>
        <w:rPr>
          <w:rFonts w:ascii="Verdana" w:hAnsi="Verdana"/>
          <w:sz w:val="18"/>
          <w:szCs w:val="18"/>
        </w:rPr>
      </w:pPr>
      <w:r w:rsidRPr="00FA54EA">
        <w:rPr>
          <w:rFonts w:ascii="Verdana" w:hAnsi="Verdana"/>
          <w:sz w:val="18"/>
          <w:szCs w:val="18"/>
        </w:rPr>
        <w:t xml:space="preserve">Que de conformidad con lo previsto en las normas legales y en </w:t>
      </w:r>
      <w:r w:rsidRPr="00600442">
        <w:rPr>
          <w:rFonts w:ascii="Verdana" w:hAnsi="Verdana"/>
          <w:sz w:val="18"/>
          <w:szCs w:val="18"/>
        </w:rPr>
        <w:t xml:space="preserve">el </w:t>
      </w:r>
      <w:r w:rsidR="008A70F7">
        <w:rPr>
          <w:rFonts w:ascii="Verdana" w:hAnsi="Verdana"/>
          <w:sz w:val="18"/>
          <w:szCs w:val="18"/>
        </w:rPr>
        <w:t xml:space="preserve">artículo </w:t>
      </w:r>
      <w:r w:rsidR="00B3573A">
        <w:rPr>
          <w:rFonts w:ascii="Verdana" w:hAnsi="Verdana"/>
          <w:sz w:val="18"/>
          <w:szCs w:val="18"/>
        </w:rPr>
        <w:t>48</w:t>
      </w:r>
      <w:r w:rsidRPr="00600442">
        <w:rPr>
          <w:rFonts w:ascii="Verdana" w:hAnsi="Verdana"/>
          <w:sz w:val="18"/>
          <w:szCs w:val="18"/>
        </w:rPr>
        <w:t xml:space="preserve"> del estatuto,</w:t>
      </w:r>
      <w:r w:rsidRPr="00FA54EA">
        <w:rPr>
          <w:rFonts w:ascii="Verdana" w:hAnsi="Verdana"/>
          <w:sz w:val="18"/>
          <w:szCs w:val="18"/>
        </w:rPr>
        <w:t xml:space="preserve"> compete a la Junta Directiva de </w:t>
      </w:r>
      <w:r w:rsidR="008A70F7">
        <w:rPr>
          <w:rFonts w:ascii="Verdana" w:hAnsi="Verdana"/>
          <w:sz w:val="18"/>
          <w:szCs w:val="18"/>
        </w:rPr>
        <w:t>FONDOFE</w:t>
      </w:r>
      <w:r w:rsidRPr="00FA54EA">
        <w:rPr>
          <w:rFonts w:ascii="Verdana" w:hAnsi="Verdana"/>
          <w:sz w:val="18"/>
          <w:szCs w:val="18"/>
        </w:rPr>
        <w:t xml:space="preserve"> convocar la </w:t>
      </w:r>
      <w:r w:rsidR="00DB1088">
        <w:rPr>
          <w:rFonts w:ascii="Verdana" w:hAnsi="Verdana"/>
          <w:sz w:val="18"/>
          <w:szCs w:val="18"/>
        </w:rPr>
        <w:t>Asamblea</w:t>
      </w:r>
      <w:r w:rsidR="003D751E">
        <w:rPr>
          <w:rFonts w:ascii="Verdana" w:hAnsi="Verdana"/>
          <w:sz w:val="18"/>
          <w:szCs w:val="18"/>
        </w:rPr>
        <w:t xml:space="preserve"> G</w:t>
      </w:r>
      <w:r w:rsidRPr="00FA54EA">
        <w:rPr>
          <w:rFonts w:ascii="Verdana" w:hAnsi="Verdana"/>
          <w:sz w:val="18"/>
          <w:szCs w:val="18"/>
        </w:rPr>
        <w:t xml:space="preserve">eneral. </w:t>
      </w:r>
    </w:p>
    <w:p w14:paraId="11AC6887" w14:textId="77777777" w:rsidR="00E5321A" w:rsidRPr="00FA54EA" w:rsidRDefault="00E5321A" w:rsidP="00EF386D">
      <w:pPr>
        <w:ind w:left="360"/>
        <w:jc w:val="both"/>
        <w:rPr>
          <w:rFonts w:ascii="Verdana" w:hAnsi="Verdana"/>
          <w:sz w:val="18"/>
          <w:szCs w:val="18"/>
        </w:rPr>
      </w:pPr>
    </w:p>
    <w:p w14:paraId="1E32C9B4" w14:textId="651A0F21" w:rsidR="00E5321A" w:rsidRPr="00FA54EA" w:rsidRDefault="00E5321A" w:rsidP="00EF386D">
      <w:pPr>
        <w:numPr>
          <w:ilvl w:val="0"/>
          <w:numId w:val="11"/>
        </w:numPr>
        <w:jc w:val="both"/>
        <w:rPr>
          <w:rFonts w:ascii="Verdana" w:hAnsi="Verdana"/>
          <w:sz w:val="18"/>
          <w:szCs w:val="18"/>
        </w:rPr>
      </w:pPr>
      <w:r w:rsidRPr="00FA54EA">
        <w:rPr>
          <w:rFonts w:ascii="Verdana" w:hAnsi="Verdana"/>
          <w:sz w:val="18"/>
          <w:szCs w:val="18"/>
        </w:rPr>
        <w:t xml:space="preserve">Que por el número de asociados con que cuenta </w:t>
      </w:r>
      <w:r w:rsidR="008A70F7">
        <w:rPr>
          <w:rFonts w:ascii="Verdana" w:hAnsi="Verdana"/>
          <w:sz w:val="18"/>
          <w:szCs w:val="18"/>
        </w:rPr>
        <w:t>FONDOFE</w:t>
      </w:r>
      <w:r w:rsidRPr="00FA54EA">
        <w:rPr>
          <w:rFonts w:ascii="Verdana" w:hAnsi="Verdana"/>
          <w:sz w:val="18"/>
          <w:szCs w:val="18"/>
        </w:rPr>
        <w:t xml:space="preserve"> se dificulta realizar </w:t>
      </w:r>
      <w:r w:rsidR="00DB1088">
        <w:rPr>
          <w:rFonts w:ascii="Verdana" w:hAnsi="Verdana"/>
          <w:sz w:val="18"/>
          <w:szCs w:val="18"/>
        </w:rPr>
        <w:t>Asamblea</w:t>
      </w:r>
      <w:r w:rsidRPr="00FA54EA">
        <w:rPr>
          <w:rFonts w:ascii="Verdana" w:hAnsi="Verdana"/>
          <w:sz w:val="18"/>
          <w:szCs w:val="18"/>
        </w:rPr>
        <w:t xml:space="preserve"> de </w:t>
      </w:r>
      <w:r w:rsidR="00DB1088">
        <w:rPr>
          <w:rFonts w:ascii="Verdana" w:hAnsi="Verdana"/>
          <w:sz w:val="18"/>
          <w:szCs w:val="18"/>
        </w:rPr>
        <w:t>A</w:t>
      </w:r>
      <w:r w:rsidRPr="00FA54EA">
        <w:rPr>
          <w:rFonts w:ascii="Verdana" w:hAnsi="Verdana"/>
          <w:sz w:val="18"/>
          <w:szCs w:val="18"/>
        </w:rPr>
        <w:t>sociados</w:t>
      </w:r>
      <w:r w:rsidR="00005757">
        <w:rPr>
          <w:rFonts w:ascii="Verdana" w:hAnsi="Verdana"/>
          <w:sz w:val="18"/>
          <w:szCs w:val="18"/>
        </w:rPr>
        <w:t xml:space="preserve"> y</w:t>
      </w:r>
      <w:r w:rsidRPr="00FA54EA">
        <w:rPr>
          <w:rFonts w:ascii="Verdana" w:hAnsi="Verdana"/>
          <w:sz w:val="18"/>
          <w:szCs w:val="18"/>
        </w:rPr>
        <w:t xml:space="preserve"> de acuerdo con lo establecido</w:t>
      </w:r>
      <w:r w:rsidR="00B76C4D">
        <w:rPr>
          <w:rFonts w:ascii="Verdana" w:hAnsi="Verdana"/>
          <w:sz w:val="18"/>
          <w:szCs w:val="18"/>
        </w:rPr>
        <w:t xml:space="preserve"> en el Artículo</w:t>
      </w:r>
      <w:r w:rsidR="00AB2881">
        <w:rPr>
          <w:rFonts w:ascii="Verdana" w:hAnsi="Verdana"/>
          <w:sz w:val="18"/>
          <w:szCs w:val="18"/>
        </w:rPr>
        <w:t xml:space="preserve"> 46 </w:t>
      </w:r>
      <w:r w:rsidR="00005757">
        <w:rPr>
          <w:rFonts w:ascii="Verdana" w:hAnsi="Verdana"/>
          <w:sz w:val="18"/>
          <w:szCs w:val="18"/>
        </w:rPr>
        <w:t>del estatuto</w:t>
      </w:r>
      <w:r w:rsidRPr="00FA54EA">
        <w:rPr>
          <w:rFonts w:ascii="Verdana" w:hAnsi="Verdana"/>
          <w:sz w:val="18"/>
          <w:szCs w:val="18"/>
        </w:rPr>
        <w:t xml:space="preserve"> </w:t>
      </w:r>
      <w:r w:rsidR="003D751E">
        <w:rPr>
          <w:rFonts w:ascii="Verdana" w:hAnsi="Verdana"/>
          <w:sz w:val="18"/>
          <w:szCs w:val="18"/>
        </w:rPr>
        <w:t>se sustituye por</w:t>
      </w:r>
      <w:r w:rsidRPr="00FA54EA">
        <w:rPr>
          <w:rFonts w:ascii="Verdana" w:hAnsi="Verdana"/>
          <w:sz w:val="18"/>
          <w:szCs w:val="18"/>
        </w:rPr>
        <w:t xml:space="preserve"> </w:t>
      </w:r>
      <w:r w:rsidR="00DB1088">
        <w:rPr>
          <w:rFonts w:ascii="Verdana" w:hAnsi="Verdana"/>
          <w:sz w:val="18"/>
          <w:szCs w:val="18"/>
        </w:rPr>
        <w:t>Asamblea de D</w:t>
      </w:r>
      <w:r w:rsidRPr="00FA54EA">
        <w:rPr>
          <w:rFonts w:ascii="Verdana" w:hAnsi="Verdana"/>
          <w:sz w:val="18"/>
          <w:szCs w:val="18"/>
        </w:rPr>
        <w:t>elegados.</w:t>
      </w:r>
    </w:p>
    <w:p w14:paraId="1D70BCE2" w14:textId="77777777" w:rsidR="00E5321A" w:rsidRPr="00FA54EA" w:rsidRDefault="00E5321A" w:rsidP="00EF386D">
      <w:pPr>
        <w:jc w:val="both"/>
        <w:rPr>
          <w:rFonts w:ascii="Verdana" w:hAnsi="Verdana"/>
          <w:sz w:val="18"/>
          <w:szCs w:val="18"/>
        </w:rPr>
      </w:pPr>
    </w:p>
    <w:p w14:paraId="090AF050" w14:textId="636D56B5" w:rsidR="00E5321A" w:rsidRPr="00FA54EA" w:rsidRDefault="00E5321A" w:rsidP="00EF386D">
      <w:pPr>
        <w:numPr>
          <w:ilvl w:val="0"/>
          <w:numId w:val="11"/>
        </w:numPr>
        <w:jc w:val="both"/>
        <w:rPr>
          <w:rFonts w:ascii="Verdana" w:hAnsi="Verdana"/>
          <w:sz w:val="18"/>
          <w:szCs w:val="18"/>
        </w:rPr>
      </w:pPr>
      <w:r w:rsidRPr="00FA54EA">
        <w:rPr>
          <w:rFonts w:ascii="Verdana" w:hAnsi="Verdana"/>
          <w:sz w:val="18"/>
          <w:szCs w:val="18"/>
        </w:rPr>
        <w:t xml:space="preserve">Que para la </w:t>
      </w:r>
      <w:r w:rsidR="00DB1088">
        <w:rPr>
          <w:rFonts w:ascii="Verdana" w:hAnsi="Verdana"/>
          <w:sz w:val="18"/>
          <w:szCs w:val="18"/>
        </w:rPr>
        <w:t>Asamblea G</w:t>
      </w:r>
      <w:r w:rsidRPr="00FA54EA">
        <w:rPr>
          <w:rFonts w:ascii="Verdana" w:hAnsi="Verdana"/>
          <w:sz w:val="18"/>
          <w:szCs w:val="18"/>
        </w:rPr>
        <w:t>eneral</w:t>
      </w:r>
      <w:r w:rsidR="00DB1088">
        <w:rPr>
          <w:rFonts w:ascii="Verdana" w:hAnsi="Verdana"/>
          <w:sz w:val="18"/>
          <w:szCs w:val="18"/>
        </w:rPr>
        <w:t xml:space="preserve"> </w:t>
      </w:r>
      <w:r w:rsidRPr="00FA54EA">
        <w:rPr>
          <w:rFonts w:ascii="Verdana" w:hAnsi="Verdana"/>
          <w:sz w:val="18"/>
          <w:szCs w:val="18"/>
        </w:rPr>
        <w:t>cumplir con sus funciones regulares la Junta</w:t>
      </w:r>
      <w:r w:rsidR="00DB1088">
        <w:rPr>
          <w:rFonts w:ascii="Verdana" w:hAnsi="Verdana"/>
          <w:sz w:val="18"/>
          <w:szCs w:val="18"/>
        </w:rPr>
        <w:t xml:space="preserve"> Directiva debe convocar a los </w:t>
      </w:r>
      <w:r w:rsidR="00047A45">
        <w:rPr>
          <w:rFonts w:ascii="Verdana" w:hAnsi="Verdana"/>
          <w:sz w:val="18"/>
          <w:szCs w:val="18"/>
        </w:rPr>
        <w:t>delegados</w:t>
      </w:r>
      <w:r w:rsidRPr="00FA54EA">
        <w:rPr>
          <w:rFonts w:ascii="Verdana" w:hAnsi="Verdana"/>
          <w:sz w:val="18"/>
          <w:szCs w:val="18"/>
        </w:rPr>
        <w:t xml:space="preserve"> elegidos democráticamen</w:t>
      </w:r>
      <w:r w:rsidR="00DB1088">
        <w:rPr>
          <w:rFonts w:ascii="Verdana" w:hAnsi="Verdana"/>
          <w:sz w:val="18"/>
          <w:szCs w:val="18"/>
        </w:rPr>
        <w:t>te por los asociados</w:t>
      </w:r>
      <w:r w:rsidRPr="00FA54EA">
        <w:rPr>
          <w:rFonts w:ascii="Verdana" w:hAnsi="Verdana"/>
          <w:sz w:val="18"/>
          <w:szCs w:val="18"/>
        </w:rPr>
        <w:t xml:space="preserve">.  </w:t>
      </w:r>
    </w:p>
    <w:p w14:paraId="03B1E81C" w14:textId="77777777" w:rsidR="00E5321A" w:rsidRPr="00FA54EA" w:rsidRDefault="00E5321A" w:rsidP="00EF386D">
      <w:pPr>
        <w:ind w:left="360"/>
        <w:jc w:val="both"/>
        <w:rPr>
          <w:rFonts w:ascii="Verdana" w:hAnsi="Verdana"/>
          <w:sz w:val="18"/>
          <w:szCs w:val="18"/>
        </w:rPr>
      </w:pPr>
    </w:p>
    <w:p w14:paraId="5B2232BE" w14:textId="744E6AC2" w:rsidR="00E5321A" w:rsidRDefault="00E5321A" w:rsidP="00EF386D">
      <w:pPr>
        <w:numPr>
          <w:ilvl w:val="0"/>
          <w:numId w:val="11"/>
        </w:numPr>
        <w:jc w:val="both"/>
        <w:rPr>
          <w:rFonts w:ascii="Verdana" w:hAnsi="Verdana"/>
          <w:sz w:val="18"/>
          <w:szCs w:val="18"/>
        </w:rPr>
      </w:pPr>
      <w:r w:rsidRPr="00FA54EA">
        <w:rPr>
          <w:rFonts w:ascii="Verdana" w:hAnsi="Verdana"/>
          <w:sz w:val="18"/>
          <w:szCs w:val="18"/>
        </w:rPr>
        <w:t>Que es atribución de la Junta Directiva reglamentar el procedimiento que deberá observarse en el p</w:t>
      </w:r>
      <w:r w:rsidR="003D751E">
        <w:rPr>
          <w:rFonts w:ascii="Verdana" w:hAnsi="Verdana"/>
          <w:sz w:val="18"/>
          <w:szCs w:val="18"/>
        </w:rPr>
        <w:t>roceso de elección de delegados</w:t>
      </w:r>
      <w:r w:rsidRPr="00FA54EA">
        <w:rPr>
          <w:rFonts w:ascii="Verdana" w:hAnsi="Verdana"/>
          <w:sz w:val="18"/>
          <w:szCs w:val="18"/>
        </w:rPr>
        <w:t xml:space="preserve"> ta</w:t>
      </w:r>
      <w:r w:rsidR="003D751E">
        <w:rPr>
          <w:rFonts w:ascii="Verdana" w:hAnsi="Verdana"/>
          <w:sz w:val="18"/>
          <w:szCs w:val="18"/>
        </w:rPr>
        <w:t xml:space="preserve">l como lo dispone </w:t>
      </w:r>
      <w:r w:rsidR="003D751E" w:rsidRPr="006D4F35">
        <w:rPr>
          <w:rFonts w:ascii="Verdana" w:hAnsi="Verdana"/>
          <w:sz w:val="18"/>
          <w:szCs w:val="18"/>
        </w:rPr>
        <w:t>el</w:t>
      </w:r>
      <w:r w:rsidR="008725CD" w:rsidRPr="006D4F35">
        <w:rPr>
          <w:rFonts w:ascii="Verdana" w:hAnsi="Verdana"/>
          <w:sz w:val="18"/>
          <w:szCs w:val="18"/>
        </w:rPr>
        <w:t xml:space="preserve"> Artículo</w:t>
      </w:r>
      <w:r w:rsidR="003D751E" w:rsidRPr="006D4F35">
        <w:rPr>
          <w:rFonts w:ascii="Verdana" w:hAnsi="Verdana"/>
          <w:sz w:val="18"/>
          <w:szCs w:val="18"/>
        </w:rPr>
        <w:t xml:space="preserve"> 32 del Decreto Ley 1481 de 1989 </w:t>
      </w:r>
      <w:r w:rsidRPr="006D4F35">
        <w:rPr>
          <w:rFonts w:ascii="Verdana" w:hAnsi="Verdana"/>
          <w:sz w:val="18"/>
          <w:szCs w:val="18"/>
        </w:rPr>
        <w:t>y</w:t>
      </w:r>
      <w:r w:rsidR="00AB2881">
        <w:rPr>
          <w:rFonts w:ascii="Verdana" w:hAnsi="Verdana"/>
          <w:sz w:val="18"/>
          <w:szCs w:val="18"/>
        </w:rPr>
        <w:t xml:space="preserve"> artículo 46 del Estatuto</w:t>
      </w:r>
      <w:r w:rsidRPr="006D4F35">
        <w:rPr>
          <w:rFonts w:ascii="Verdana" w:hAnsi="Verdana"/>
          <w:sz w:val="18"/>
          <w:szCs w:val="18"/>
        </w:rPr>
        <w:t xml:space="preserve"> en consecuencia, el proceso electoral se llevará a cabo de conformidad con el procedimiento establecido en el presente acuerdo.</w:t>
      </w:r>
    </w:p>
    <w:p w14:paraId="4FA08BC1" w14:textId="77777777" w:rsidR="00651B8E" w:rsidRDefault="00651B8E" w:rsidP="00651B8E">
      <w:pPr>
        <w:pStyle w:val="Prrafodelista"/>
        <w:rPr>
          <w:rFonts w:ascii="Verdana" w:hAnsi="Verdana"/>
          <w:sz w:val="18"/>
          <w:szCs w:val="18"/>
        </w:rPr>
      </w:pPr>
    </w:p>
    <w:p w14:paraId="36057F7F" w14:textId="31C1BDF5" w:rsidR="003865EA" w:rsidRPr="00651B8E" w:rsidRDefault="003865EA" w:rsidP="00651B8E">
      <w:pPr>
        <w:pStyle w:val="Prrafodelista"/>
        <w:numPr>
          <w:ilvl w:val="0"/>
          <w:numId w:val="11"/>
        </w:numPr>
        <w:jc w:val="both"/>
        <w:rPr>
          <w:rFonts w:ascii="Verdana" w:hAnsi="Verdana"/>
          <w:sz w:val="18"/>
          <w:szCs w:val="18"/>
        </w:rPr>
      </w:pPr>
      <w:r w:rsidRPr="00651B8E">
        <w:rPr>
          <w:rFonts w:ascii="Verdana" w:hAnsi="Verdana"/>
          <w:sz w:val="18"/>
          <w:szCs w:val="18"/>
        </w:rPr>
        <w:t xml:space="preserve">Que mediante el Decreto No. 962 del 05 de junio de 2018 el Gobierno Nacional introdujo  disposiciones normativas que tienen por objeto establecer algunos instrumentos de información y fortalecer la implementación de iniciativas que motiven la participación plural y democrática de los asociados en los órganos de administración, la toma de decisiones, la gestión de riesgos y el desarrollo de buenas prácticas de gobierno de las organizaciones de economía solidaria, señalando que para las convocatorias a reuniones de asamblea general se seguirán criterios de transparencia, oportunidad y motivación a la participación democrática de los asociados, los cuales son tenidos en cuenta en esta convocatoria por </w:t>
      </w:r>
      <w:r w:rsidR="008A70F7">
        <w:rPr>
          <w:rFonts w:ascii="Verdana" w:hAnsi="Verdana"/>
          <w:sz w:val="18"/>
          <w:szCs w:val="18"/>
        </w:rPr>
        <w:t>FONDOFE</w:t>
      </w:r>
      <w:r w:rsidRPr="00651B8E">
        <w:rPr>
          <w:rFonts w:ascii="Verdana" w:hAnsi="Verdana"/>
          <w:sz w:val="18"/>
          <w:szCs w:val="18"/>
        </w:rPr>
        <w:t xml:space="preserve"> </w:t>
      </w:r>
    </w:p>
    <w:p w14:paraId="52EDD2A7" w14:textId="77777777" w:rsidR="00651B8E" w:rsidRDefault="00651B8E" w:rsidP="00651B8E">
      <w:pPr>
        <w:numPr>
          <w:ilvl w:val="0"/>
          <w:numId w:val="11"/>
        </w:numPr>
        <w:jc w:val="both"/>
        <w:rPr>
          <w:rFonts w:ascii="Verdana" w:hAnsi="Verdana"/>
          <w:sz w:val="18"/>
          <w:szCs w:val="18"/>
        </w:rPr>
      </w:pPr>
      <w:r w:rsidRPr="00651B8E">
        <w:rPr>
          <w:rFonts w:ascii="Verdana" w:hAnsi="Verdana"/>
          <w:sz w:val="18"/>
          <w:szCs w:val="18"/>
        </w:rPr>
        <w:t>Que por la declaratoria de emergencia sanitaria y las medidas de aislamiento impuestas desde el 12 de marzo de 2020 por las autoridades locales y nacional, se considera conveniente, a fin de no generar riesgos de propagación del virus Covid 19, efectuar la reunión de asamblea general ordinaria del año 2021 (correspondiente al ejercicio 2020) de manera virtual o no presencial.</w:t>
      </w:r>
    </w:p>
    <w:p w14:paraId="78FFEB34" w14:textId="77777777" w:rsidR="00651B8E" w:rsidRPr="00651B8E" w:rsidRDefault="00651B8E" w:rsidP="00651B8E">
      <w:pPr>
        <w:ind w:left="360"/>
        <w:jc w:val="both"/>
        <w:rPr>
          <w:rFonts w:ascii="Verdana" w:hAnsi="Verdana"/>
          <w:sz w:val="18"/>
          <w:szCs w:val="18"/>
        </w:rPr>
      </w:pPr>
    </w:p>
    <w:p w14:paraId="08B73F31" w14:textId="77777777" w:rsidR="00651B8E" w:rsidRPr="00651B8E" w:rsidRDefault="00651B8E" w:rsidP="00651B8E">
      <w:pPr>
        <w:numPr>
          <w:ilvl w:val="0"/>
          <w:numId w:val="11"/>
        </w:numPr>
        <w:jc w:val="both"/>
        <w:rPr>
          <w:rFonts w:ascii="Verdana" w:hAnsi="Verdana"/>
          <w:sz w:val="18"/>
          <w:szCs w:val="18"/>
        </w:rPr>
      </w:pPr>
      <w:r w:rsidRPr="00651B8E">
        <w:rPr>
          <w:rFonts w:ascii="Verdana" w:hAnsi="Verdana"/>
          <w:sz w:val="18"/>
          <w:szCs w:val="18"/>
        </w:rPr>
        <w:t>Que el 26 de marzo de 2020 la Superintendencia de la Economía Solidaria expidió la Carta Circular No. 14 mediante la cual emitió una guía para la realización de reuniones no presenciales, mixtas u otros mecanismos para la toma de decisiones en las entidades vigiladas, en la cual señala que “</w:t>
      </w:r>
      <w:r w:rsidRPr="008B5A93">
        <w:rPr>
          <w:rFonts w:ascii="Verdana" w:hAnsi="Verdana"/>
          <w:i/>
          <w:sz w:val="18"/>
          <w:szCs w:val="18"/>
        </w:rPr>
        <w:t xml:space="preserve">Los órganos de Administración y Control, es decir: Asamblea General de Asociados, Asamblea General de Delegados, Consejo de Administración, Junta Directiva, </w:t>
      </w:r>
      <w:r w:rsidRPr="008B5A93">
        <w:rPr>
          <w:rFonts w:ascii="Verdana" w:hAnsi="Verdana"/>
          <w:i/>
          <w:sz w:val="18"/>
          <w:szCs w:val="18"/>
        </w:rPr>
        <w:lastRenderedPageBreak/>
        <w:t>Junta de Vigilancia, Comité de Control Social y/o Junta de Control Social, podrán realizar Reuniones Ordinarias o Extraordinarias No Presenciales o Mixtas, o utilizar otros mecanismos para la toma de decisiones, teniendo en cuenta la recomendaciones señaladas en la presente Carta Circular, la cual, tiene en cuenta las exigencias normativas dispuestas en el artículo 19 y 20 de la Ley 222 de 1995, el artículo 2.2.1.16.1. del Decreto 398 de 2020, y del artículo 51 del Decreto Ley 434 de 2020.</w:t>
      </w:r>
      <w:r w:rsidRPr="00651B8E">
        <w:rPr>
          <w:rFonts w:ascii="Verdana" w:hAnsi="Verdana"/>
          <w:sz w:val="18"/>
          <w:szCs w:val="18"/>
        </w:rPr>
        <w:t>”</w:t>
      </w:r>
    </w:p>
    <w:p w14:paraId="1F45B35A" w14:textId="77777777" w:rsidR="003865EA" w:rsidRPr="006D4F35" w:rsidRDefault="003865EA" w:rsidP="00651B8E">
      <w:pPr>
        <w:ind w:left="360"/>
        <w:jc w:val="both"/>
        <w:rPr>
          <w:rFonts w:ascii="Verdana" w:hAnsi="Verdana"/>
          <w:sz w:val="18"/>
          <w:szCs w:val="18"/>
        </w:rPr>
      </w:pPr>
    </w:p>
    <w:p w14:paraId="4A01822F" w14:textId="77777777" w:rsidR="00E5321A" w:rsidRPr="006D4F35" w:rsidRDefault="00E5321A" w:rsidP="00EF386D">
      <w:pPr>
        <w:jc w:val="both"/>
        <w:rPr>
          <w:rFonts w:ascii="Verdana" w:hAnsi="Verdana"/>
          <w:sz w:val="10"/>
          <w:szCs w:val="18"/>
        </w:rPr>
      </w:pPr>
    </w:p>
    <w:p w14:paraId="36EC12C7" w14:textId="77777777" w:rsidR="003D751E" w:rsidRPr="006D4F35" w:rsidRDefault="003D751E" w:rsidP="00EF386D">
      <w:pPr>
        <w:jc w:val="both"/>
        <w:rPr>
          <w:rFonts w:ascii="Verdana" w:hAnsi="Verdana"/>
          <w:sz w:val="10"/>
          <w:szCs w:val="18"/>
        </w:rPr>
      </w:pPr>
    </w:p>
    <w:p w14:paraId="19991DA2" w14:textId="77777777" w:rsidR="00E5321A" w:rsidRPr="006D4F35" w:rsidRDefault="00E5321A" w:rsidP="00EF386D">
      <w:pPr>
        <w:pStyle w:val="Ttulo4"/>
        <w:rPr>
          <w:rFonts w:ascii="Verdana" w:hAnsi="Verdana"/>
          <w:sz w:val="18"/>
          <w:szCs w:val="18"/>
        </w:rPr>
      </w:pPr>
      <w:r w:rsidRPr="006D4F35">
        <w:rPr>
          <w:rFonts w:ascii="Verdana" w:hAnsi="Verdana"/>
          <w:sz w:val="18"/>
          <w:szCs w:val="18"/>
        </w:rPr>
        <w:t>RESUELVE</w:t>
      </w:r>
    </w:p>
    <w:p w14:paraId="22129251" w14:textId="77777777" w:rsidR="00E5321A" w:rsidRPr="006D4F35" w:rsidRDefault="00E5321A" w:rsidP="00EF386D">
      <w:pPr>
        <w:jc w:val="both"/>
        <w:rPr>
          <w:rFonts w:ascii="Verdana" w:hAnsi="Verdana"/>
          <w:sz w:val="18"/>
          <w:szCs w:val="18"/>
        </w:rPr>
      </w:pPr>
    </w:p>
    <w:p w14:paraId="3D83E553" w14:textId="77777777" w:rsidR="007D31BC" w:rsidRPr="006D4F35" w:rsidRDefault="007D31BC" w:rsidP="00EF386D">
      <w:pPr>
        <w:pStyle w:val="Ttulo4"/>
        <w:rPr>
          <w:rFonts w:ascii="Verdana" w:hAnsi="Verdana"/>
          <w:szCs w:val="18"/>
          <w:lang w:val="es-ES"/>
        </w:rPr>
      </w:pPr>
      <w:r w:rsidRPr="006D4F35">
        <w:rPr>
          <w:rFonts w:ascii="Verdana" w:hAnsi="Verdana"/>
          <w:szCs w:val="18"/>
          <w:lang w:val="es-ES"/>
        </w:rPr>
        <w:t>PARTE I</w:t>
      </w:r>
    </w:p>
    <w:p w14:paraId="080167F7" w14:textId="277A40E6" w:rsidR="007D31BC" w:rsidRPr="006D4F35" w:rsidRDefault="007D31BC" w:rsidP="00EF386D">
      <w:pPr>
        <w:pStyle w:val="Ttulo4"/>
        <w:rPr>
          <w:rFonts w:ascii="Verdana" w:hAnsi="Verdana"/>
          <w:szCs w:val="18"/>
        </w:rPr>
      </w:pPr>
      <w:r w:rsidRPr="006D4F35">
        <w:rPr>
          <w:rFonts w:ascii="Verdana" w:hAnsi="Verdana"/>
          <w:szCs w:val="18"/>
        </w:rPr>
        <w:t xml:space="preserve">CONVOCATORIA A </w:t>
      </w:r>
      <w:r w:rsidR="00DB1088" w:rsidRPr="006D4F35">
        <w:rPr>
          <w:rFonts w:ascii="Verdana" w:hAnsi="Verdana"/>
          <w:szCs w:val="18"/>
        </w:rPr>
        <w:t>ASAMBLEA</w:t>
      </w:r>
      <w:r w:rsidR="00C613E3">
        <w:rPr>
          <w:rFonts w:ascii="Verdana" w:hAnsi="Verdana"/>
          <w:szCs w:val="18"/>
        </w:rPr>
        <w:t xml:space="preserve"> GENERAL ORDINARIA</w:t>
      </w:r>
    </w:p>
    <w:p w14:paraId="38FE14CB" w14:textId="77777777" w:rsidR="007D31BC" w:rsidRPr="006D4F35" w:rsidRDefault="007D31BC" w:rsidP="00EF386D">
      <w:pPr>
        <w:pStyle w:val="Ttulo4"/>
        <w:rPr>
          <w:rFonts w:ascii="Verdana" w:hAnsi="Verdana"/>
          <w:sz w:val="14"/>
          <w:szCs w:val="18"/>
          <w:lang w:val="es-ES"/>
        </w:rPr>
      </w:pPr>
    </w:p>
    <w:p w14:paraId="06709414" w14:textId="77777777" w:rsidR="00E5321A" w:rsidRPr="006D4F35" w:rsidRDefault="00357425" w:rsidP="00EF386D">
      <w:pPr>
        <w:pStyle w:val="Ttulo4"/>
        <w:rPr>
          <w:rFonts w:ascii="Verdana" w:hAnsi="Verdana"/>
          <w:sz w:val="18"/>
          <w:szCs w:val="18"/>
          <w:lang w:val="es-ES"/>
        </w:rPr>
      </w:pPr>
      <w:r w:rsidRPr="006D4F35">
        <w:rPr>
          <w:rFonts w:ascii="Verdana" w:hAnsi="Verdana"/>
          <w:sz w:val="18"/>
          <w:szCs w:val="18"/>
          <w:lang w:val="es-ES"/>
        </w:rPr>
        <w:t>CAPÍ</w:t>
      </w:r>
      <w:r w:rsidR="00E5321A" w:rsidRPr="006D4F35">
        <w:rPr>
          <w:rFonts w:ascii="Verdana" w:hAnsi="Verdana"/>
          <w:sz w:val="18"/>
          <w:szCs w:val="18"/>
          <w:lang w:val="es-ES"/>
        </w:rPr>
        <w:t>TULO I</w:t>
      </w:r>
    </w:p>
    <w:p w14:paraId="27ED7F0F" w14:textId="77777777" w:rsidR="00E5321A" w:rsidRPr="006D4F35" w:rsidRDefault="007D31BC" w:rsidP="00EF386D">
      <w:pPr>
        <w:pStyle w:val="Ttulo4"/>
        <w:rPr>
          <w:rFonts w:ascii="Verdana" w:hAnsi="Verdana"/>
          <w:sz w:val="18"/>
          <w:szCs w:val="18"/>
        </w:rPr>
      </w:pPr>
      <w:r w:rsidRPr="006D4F35">
        <w:rPr>
          <w:rFonts w:ascii="Verdana" w:hAnsi="Verdana"/>
          <w:sz w:val="18"/>
          <w:szCs w:val="18"/>
        </w:rPr>
        <w:t>CONVOCATORIA Y TEMARIO</w:t>
      </w:r>
    </w:p>
    <w:p w14:paraId="5D303A57" w14:textId="77777777" w:rsidR="00E5321A" w:rsidRPr="006D4F35" w:rsidRDefault="00E5321A" w:rsidP="00EF386D">
      <w:pPr>
        <w:jc w:val="both"/>
        <w:rPr>
          <w:rFonts w:ascii="Verdana" w:hAnsi="Verdana"/>
          <w:sz w:val="18"/>
          <w:szCs w:val="18"/>
          <w:lang w:val="es-ES_tradnl"/>
        </w:rPr>
      </w:pPr>
    </w:p>
    <w:p w14:paraId="1E3AF7EB" w14:textId="2ACC32A8" w:rsidR="0015438E" w:rsidRDefault="00E5321A" w:rsidP="00EF386D">
      <w:pPr>
        <w:jc w:val="both"/>
        <w:rPr>
          <w:rFonts w:ascii="Verdana" w:hAnsi="Verdana"/>
          <w:sz w:val="18"/>
          <w:szCs w:val="18"/>
        </w:rPr>
      </w:pPr>
      <w:r w:rsidRPr="00AB2881">
        <w:rPr>
          <w:rFonts w:ascii="Verdana" w:hAnsi="Verdana"/>
          <w:b/>
          <w:sz w:val="18"/>
          <w:szCs w:val="18"/>
        </w:rPr>
        <w:t>ARTICULO 1. CONVOCATORIA:</w:t>
      </w:r>
      <w:r w:rsidRPr="00AB2881">
        <w:rPr>
          <w:rFonts w:ascii="Verdana" w:hAnsi="Verdana"/>
          <w:sz w:val="18"/>
          <w:szCs w:val="18"/>
        </w:rPr>
        <w:t xml:space="preserve"> Convóquese a reunión de </w:t>
      </w:r>
      <w:r w:rsidR="00DB1088" w:rsidRPr="00AB2881">
        <w:rPr>
          <w:rFonts w:ascii="Verdana" w:hAnsi="Verdana"/>
          <w:sz w:val="18"/>
          <w:szCs w:val="18"/>
        </w:rPr>
        <w:t>Asamblea</w:t>
      </w:r>
      <w:r w:rsidR="006453C3" w:rsidRPr="00AB2881">
        <w:rPr>
          <w:rFonts w:ascii="Verdana" w:hAnsi="Verdana"/>
          <w:sz w:val="18"/>
          <w:szCs w:val="18"/>
        </w:rPr>
        <w:t xml:space="preserve"> General Ordinaria </w:t>
      </w:r>
      <w:r w:rsidR="00651B8E" w:rsidRPr="00AB2881">
        <w:rPr>
          <w:rFonts w:ascii="Verdana" w:hAnsi="Verdana"/>
          <w:sz w:val="18"/>
          <w:szCs w:val="18"/>
        </w:rPr>
        <w:t xml:space="preserve">No </w:t>
      </w:r>
      <w:r w:rsidR="00AB2881" w:rsidRPr="00AB2881">
        <w:rPr>
          <w:rFonts w:ascii="Verdana" w:hAnsi="Verdana"/>
          <w:sz w:val="18"/>
          <w:szCs w:val="18"/>
        </w:rPr>
        <w:t>XXXIV modalidad virtual a</w:t>
      </w:r>
      <w:r w:rsidR="006453C3" w:rsidRPr="00AB2881">
        <w:rPr>
          <w:rFonts w:ascii="Verdana" w:hAnsi="Verdana"/>
          <w:sz w:val="18"/>
          <w:szCs w:val="18"/>
        </w:rPr>
        <w:t xml:space="preserve"> todos los </w:t>
      </w:r>
      <w:r w:rsidR="00047A45" w:rsidRPr="00AB2881">
        <w:rPr>
          <w:rFonts w:ascii="Verdana" w:hAnsi="Verdana"/>
          <w:sz w:val="18"/>
          <w:szCs w:val="18"/>
        </w:rPr>
        <w:t>delegados</w:t>
      </w:r>
      <w:r w:rsidRPr="00AB2881">
        <w:rPr>
          <w:rFonts w:ascii="Verdana" w:hAnsi="Verdana"/>
          <w:sz w:val="18"/>
          <w:szCs w:val="18"/>
        </w:rPr>
        <w:t xml:space="preserve"> de los asociados de </w:t>
      </w:r>
      <w:r w:rsidR="008A70F7" w:rsidRPr="00AB2881">
        <w:rPr>
          <w:rFonts w:ascii="Verdana" w:hAnsi="Verdana"/>
          <w:sz w:val="18"/>
          <w:szCs w:val="18"/>
        </w:rPr>
        <w:t>FONDOFE</w:t>
      </w:r>
      <w:r w:rsidRPr="00AB2881">
        <w:rPr>
          <w:rFonts w:ascii="Verdana" w:hAnsi="Verdana"/>
          <w:sz w:val="18"/>
          <w:szCs w:val="18"/>
        </w:rPr>
        <w:t xml:space="preserve"> que resulten electos de conformidad con el procedimiento establecido en este mismo acuerdo, la cual se realizará </w:t>
      </w:r>
      <w:r w:rsidR="0015438E" w:rsidRPr="00AB2881">
        <w:rPr>
          <w:rFonts w:ascii="Verdana" w:hAnsi="Verdana"/>
          <w:sz w:val="18"/>
          <w:szCs w:val="18"/>
        </w:rPr>
        <w:t>en las si</w:t>
      </w:r>
      <w:r w:rsidR="003D751E" w:rsidRPr="00AB2881">
        <w:rPr>
          <w:rFonts w:ascii="Verdana" w:hAnsi="Verdana"/>
          <w:sz w:val="18"/>
          <w:szCs w:val="18"/>
        </w:rPr>
        <w:t>guientes condiciones de tiempo,</w:t>
      </w:r>
      <w:r w:rsidR="0015438E" w:rsidRPr="00AB2881">
        <w:rPr>
          <w:rFonts w:ascii="Verdana" w:hAnsi="Verdana"/>
          <w:sz w:val="18"/>
          <w:szCs w:val="18"/>
        </w:rPr>
        <w:t xml:space="preserve"> lugar</w:t>
      </w:r>
      <w:r w:rsidR="003D751E" w:rsidRPr="00AB2881">
        <w:rPr>
          <w:rFonts w:ascii="Verdana" w:hAnsi="Verdana"/>
          <w:sz w:val="18"/>
          <w:szCs w:val="18"/>
        </w:rPr>
        <w:t xml:space="preserve"> y temario</w:t>
      </w:r>
      <w:r w:rsidR="0015438E" w:rsidRPr="00AB2881">
        <w:rPr>
          <w:rFonts w:ascii="Verdana" w:hAnsi="Verdana"/>
          <w:sz w:val="18"/>
          <w:szCs w:val="18"/>
        </w:rPr>
        <w:t>:</w:t>
      </w:r>
      <w:r w:rsidR="0015438E">
        <w:rPr>
          <w:rFonts w:ascii="Verdana" w:hAnsi="Verdana"/>
          <w:sz w:val="18"/>
          <w:szCs w:val="18"/>
        </w:rPr>
        <w:t xml:space="preserve"> </w:t>
      </w:r>
    </w:p>
    <w:p w14:paraId="5745C3D1" w14:textId="77777777" w:rsidR="0015438E" w:rsidRDefault="0015438E" w:rsidP="00EF386D">
      <w:pPr>
        <w:jc w:val="both"/>
        <w:rPr>
          <w:rFonts w:ascii="Verdana" w:hAnsi="Verdana"/>
          <w:sz w:val="18"/>
          <w:szCs w:val="18"/>
        </w:rPr>
      </w:pPr>
    </w:p>
    <w:tbl>
      <w:tblPr>
        <w:tblStyle w:val="Tablaconcuadrcula"/>
        <w:tblW w:w="0" w:type="auto"/>
        <w:tblInd w:w="250" w:type="dxa"/>
        <w:tblLook w:val="04A0" w:firstRow="1" w:lastRow="0" w:firstColumn="1" w:lastColumn="0" w:noHBand="0" w:noVBand="1"/>
      </w:tblPr>
      <w:tblGrid>
        <w:gridCol w:w="1730"/>
        <w:gridCol w:w="6775"/>
      </w:tblGrid>
      <w:tr w:rsidR="0015438E" w:rsidRPr="00CA1436" w14:paraId="793351F1" w14:textId="77777777" w:rsidTr="003D6EA7">
        <w:tc>
          <w:tcPr>
            <w:tcW w:w="1730" w:type="dxa"/>
          </w:tcPr>
          <w:p w14:paraId="2A7613C6" w14:textId="77777777" w:rsidR="0015438E" w:rsidRPr="00207457" w:rsidRDefault="0015438E" w:rsidP="00EF386D">
            <w:pPr>
              <w:jc w:val="both"/>
              <w:rPr>
                <w:rFonts w:ascii="Verdana" w:hAnsi="Verdana"/>
                <w:b/>
                <w:szCs w:val="18"/>
              </w:rPr>
            </w:pPr>
            <w:r w:rsidRPr="00207457">
              <w:rPr>
                <w:rFonts w:ascii="Verdana" w:hAnsi="Verdana"/>
                <w:b/>
                <w:szCs w:val="18"/>
              </w:rPr>
              <w:t>FECHA</w:t>
            </w:r>
          </w:p>
        </w:tc>
        <w:tc>
          <w:tcPr>
            <w:tcW w:w="6775" w:type="dxa"/>
          </w:tcPr>
          <w:p w14:paraId="0EE16D85" w14:textId="4E09DF6C" w:rsidR="0015438E" w:rsidRPr="007378FD" w:rsidRDefault="00651B8E" w:rsidP="00F12D9D">
            <w:pPr>
              <w:jc w:val="both"/>
              <w:rPr>
                <w:rFonts w:ascii="Verdana" w:hAnsi="Verdana"/>
                <w:szCs w:val="18"/>
              </w:rPr>
            </w:pPr>
            <w:r>
              <w:rPr>
                <w:rFonts w:ascii="Verdana" w:hAnsi="Verdana"/>
                <w:szCs w:val="18"/>
              </w:rPr>
              <w:t>marzo</w:t>
            </w:r>
            <w:r w:rsidR="00AB2881">
              <w:rPr>
                <w:rFonts w:ascii="Verdana" w:hAnsi="Verdana"/>
                <w:szCs w:val="18"/>
              </w:rPr>
              <w:t xml:space="preserve"> 24</w:t>
            </w:r>
            <w:r>
              <w:rPr>
                <w:rFonts w:ascii="Verdana" w:hAnsi="Verdana"/>
                <w:szCs w:val="18"/>
              </w:rPr>
              <w:t xml:space="preserve"> de 2021</w:t>
            </w:r>
          </w:p>
        </w:tc>
      </w:tr>
      <w:tr w:rsidR="0015438E" w:rsidRPr="00CA1436" w14:paraId="2E8CA818" w14:textId="77777777" w:rsidTr="003D6EA7">
        <w:trPr>
          <w:trHeight w:val="344"/>
        </w:trPr>
        <w:tc>
          <w:tcPr>
            <w:tcW w:w="1730" w:type="dxa"/>
          </w:tcPr>
          <w:p w14:paraId="40DB8775" w14:textId="77777777" w:rsidR="0015438E" w:rsidRPr="00FC5D0B" w:rsidRDefault="0015438E" w:rsidP="00EF386D">
            <w:pPr>
              <w:jc w:val="both"/>
              <w:rPr>
                <w:rFonts w:ascii="Verdana" w:hAnsi="Verdana"/>
                <w:b/>
                <w:szCs w:val="18"/>
              </w:rPr>
            </w:pPr>
            <w:r w:rsidRPr="00FC5D0B">
              <w:rPr>
                <w:rFonts w:ascii="Verdana" w:hAnsi="Verdana"/>
                <w:b/>
                <w:szCs w:val="18"/>
              </w:rPr>
              <w:t xml:space="preserve">HORA </w:t>
            </w:r>
          </w:p>
        </w:tc>
        <w:tc>
          <w:tcPr>
            <w:tcW w:w="6775" w:type="dxa"/>
          </w:tcPr>
          <w:p w14:paraId="40E8658D" w14:textId="2CA6374B" w:rsidR="0015438E" w:rsidRPr="00FC5D0B" w:rsidRDefault="00AB4B3D" w:rsidP="00EF386D">
            <w:pPr>
              <w:jc w:val="both"/>
              <w:rPr>
                <w:rFonts w:ascii="Verdana" w:hAnsi="Verdana"/>
                <w:color w:val="000000" w:themeColor="text1"/>
                <w:szCs w:val="18"/>
              </w:rPr>
            </w:pPr>
            <w:r>
              <w:rPr>
                <w:rFonts w:ascii="Verdana" w:hAnsi="Verdana"/>
                <w:color w:val="000000" w:themeColor="text1"/>
                <w:szCs w:val="18"/>
              </w:rPr>
              <w:t xml:space="preserve">Desde las </w:t>
            </w:r>
            <w:r w:rsidR="00F12D9D" w:rsidRPr="00FC5D0B">
              <w:rPr>
                <w:rFonts w:ascii="Verdana" w:hAnsi="Verdana"/>
                <w:color w:val="000000" w:themeColor="text1"/>
                <w:szCs w:val="18"/>
              </w:rPr>
              <w:t>04:00 p</w:t>
            </w:r>
            <w:r w:rsidR="008B5A93" w:rsidRPr="00FC5D0B">
              <w:rPr>
                <w:rFonts w:ascii="Verdana" w:hAnsi="Verdana"/>
                <w:color w:val="000000" w:themeColor="text1"/>
                <w:szCs w:val="18"/>
              </w:rPr>
              <w:t>.m.</w:t>
            </w:r>
          </w:p>
        </w:tc>
      </w:tr>
      <w:tr w:rsidR="0015438E" w:rsidRPr="00033936" w14:paraId="651AA134" w14:textId="77777777" w:rsidTr="003D6EA7">
        <w:tc>
          <w:tcPr>
            <w:tcW w:w="1730" w:type="dxa"/>
          </w:tcPr>
          <w:p w14:paraId="65195A56" w14:textId="06DA334B" w:rsidR="0015438E" w:rsidRPr="00FC5D0B" w:rsidRDefault="00651B8E" w:rsidP="00EF386D">
            <w:pPr>
              <w:jc w:val="both"/>
              <w:rPr>
                <w:rFonts w:ascii="Verdana" w:hAnsi="Verdana"/>
                <w:b/>
                <w:szCs w:val="18"/>
              </w:rPr>
            </w:pPr>
            <w:r w:rsidRPr="00FC5D0B">
              <w:rPr>
                <w:rFonts w:ascii="Verdana" w:hAnsi="Verdana"/>
                <w:b/>
                <w:szCs w:val="18"/>
              </w:rPr>
              <w:t xml:space="preserve">MEDIO </w:t>
            </w:r>
          </w:p>
        </w:tc>
        <w:tc>
          <w:tcPr>
            <w:tcW w:w="6775" w:type="dxa"/>
          </w:tcPr>
          <w:p w14:paraId="18AB893C" w14:textId="6BDBFCC8" w:rsidR="0015438E" w:rsidRPr="00FC5D0B" w:rsidRDefault="008B5A93" w:rsidP="003D751E">
            <w:pPr>
              <w:jc w:val="both"/>
              <w:rPr>
                <w:rFonts w:ascii="Verdana" w:hAnsi="Verdana"/>
                <w:color w:val="000000" w:themeColor="text1"/>
                <w:szCs w:val="18"/>
              </w:rPr>
            </w:pPr>
            <w:r w:rsidRPr="00FC5D0B">
              <w:rPr>
                <w:rFonts w:ascii="Verdana" w:hAnsi="Verdana"/>
                <w:color w:val="000000" w:themeColor="text1"/>
                <w:szCs w:val="18"/>
              </w:rPr>
              <w:t>Plataforma</w:t>
            </w:r>
            <w:r w:rsidR="00047A45" w:rsidRPr="00FC5D0B">
              <w:rPr>
                <w:rFonts w:ascii="Verdana" w:hAnsi="Verdana"/>
                <w:color w:val="000000" w:themeColor="text1"/>
                <w:szCs w:val="18"/>
              </w:rPr>
              <w:t xml:space="preserve"> Zoom</w:t>
            </w:r>
            <w:r w:rsidRPr="00FC5D0B">
              <w:rPr>
                <w:rFonts w:ascii="Verdana" w:hAnsi="Verdana"/>
                <w:color w:val="000000" w:themeColor="text1"/>
                <w:szCs w:val="18"/>
              </w:rPr>
              <w:t xml:space="preserve"> </w:t>
            </w:r>
          </w:p>
          <w:p w14:paraId="07BC7D2B" w14:textId="77777777" w:rsidR="003D751E" w:rsidRPr="00FC5D0B" w:rsidRDefault="003D751E" w:rsidP="003D751E">
            <w:pPr>
              <w:jc w:val="both"/>
              <w:rPr>
                <w:rFonts w:ascii="Verdana" w:hAnsi="Verdana"/>
                <w:color w:val="000000" w:themeColor="text1"/>
                <w:szCs w:val="18"/>
              </w:rPr>
            </w:pPr>
          </w:p>
        </w:tc>
      </w:tr>
      <w:tr w:rsidR="00006C8F" w:rsidRPr="006D4F35" w14:paraId="7537AF95" w14:textId="77777777" w:rsidTr="003D6EA7">
        <w:tc>
          <w:tcPr>
            <w:tcW w:w="1730" w:type="dxa"/>
          </w:tcPr>
          <w:p w14:paraId="49A725C7" w14:textId="77777777" w:rsidR="00006C8F" w:rsidRPr="006D4F35" w:rsidRDefault="00006C8F" w:rsidP="00EF386D">
            <w:pPr>
              <w:jc w:val="both"/>
              <w:rPr>
                <w:rFonts w:ascii="Verdana" w:hAnsi="Verdana"/>
                <w:b/>
                <w:szCs w:val="18"/>
              </w:rPr>
            </w:pPr>
            <w:r w:rsidRPr="006D4F35">
              <w:rPr>
                <w:rFonts w:ascii="Verdana" w:hAnsi="Verdana"/>
                <w:b/>
                <w:szCs w:val="18"/>
              </w:rPr>
              <w:t xml:space="preserve">TEMARIO </w:t>
            </w:r>
            <w:r w:rsidR="00BC7EBC" w:rsidRPr="006D4F35">
              <w:rPr>
                <w:rFonts w:ascii="Verdana" w:hAnsi="Verdana"/>
                <w:b/>
                <w:szCs w:val="18"/>
              </w:rPr>
              <w:t xml:space="preserve">PROPUESTO </w:t>
            </w:r>
          </w:p>
        </w:tc>
        <w:tc>
          <w:tcPr>
            <w:tcW w:w="6775" w:type="dxa"/>
          </w:tcPr>
          <w:p w14:paraId="2C610DA0" w14:textId="3067CCD0" w:rsidR="00006C8F" w:rsidRPr="006D4F35" w:rsidRDefault="00006C8F" w:rsidP="00EF386D">
            <w:pPr>
              <w:jc w:val="both"/>
              <w:rPr>
                <w:rFonts w:ascii="Verdana" w:hAnsi="Verdana"/>
                <w:sz w:val="18"/>
                <w:szCs w:val="18"/>
              </w:rPr>
            </w:pPr>
            <w:r w:rsidRPr="006D4F35">
              <w:rPr>
                <w:rFonts w:ascii="Verdana" w:hAnsi="Verdana"/>
                <w:sz w:val="18"/>
                <w:szCs w:val="18"/>
              </w:rPr>
              <w:t>La Asamb</w:t>
            </w:r>
            <w:r w:rsidR="00F12D9D">
              <w:rPr>
                <w:rFonts w:ascii="Verdana" w:hAnsi="Verdana"/>
                <w:sz w:val="18"/>
                <w:szCs w:val="18"/>
              </w:rPr>
              <w:t xml:space="preserve">lea General Ordinaria convocada </w:t>
            </w:r>
            <w:r w:rsidRPr="006D4F35">
              <w:rPr>
                <w:rFonts w:ascii="Verdana" w:hAnsi="Verdana"/>
                <w:sz w:val="18"/>
                <w:szCs w:val="18"/>
              </w:rPr>
              <w:t>considerará y decidirá sobre los siguientes puntos que conforman el orden del día propuesto, ejerciendo así sus funciones regulares:</w:t>
            </w:r>
          </w:p>
          <w:p w14:paraId="22546DCC" w14:textId="77777777" w:rsidR="00006C8F" w:rsidRPr="006D4F35" w:rsidRDefault="00006C8F" w:rsidP="00EF386D">
            <w:pPr>
              <w:jc w:val="both"/>
              <w:rPr>
                <w:rFonts w:ascii="Verdana" w:hAnsi="Verdana"/>
                <w:sz w:val="18"/>
                <w:szCs w:val="18"/>
              </w:rPr>
            </w:pPr>
          </w:p>
          <w:p w14:paraId="3EADC5DC" w14:textId="77777777" w:rsidR="00047A45" w:rsidRPr="00047A45" w:rsidRDefault="00047A45" w:rsidP="00AB2881">
            <w:pPr>
              <w:jc w:val="both"/>
              <w:rPr>
                <w:rFonts w:ascii="Verdana" w:hAnsi="Verdana"/>
                <w:bCs/>
                <w:szCs w:val="18"/>
                <w:lang w:val="es-CO"/>
              </w:rPr>
            </w:pPr>
            <w:r w:rsidRPr="00047A45">
              <w:rPr>
                <w:rFonts w:ascii="Verdana" w:hAnsi="Verdana"/>
                <w:bCs/>
                <w:szCs w:val="18"/>
              </w:rPr>
              <w:t>1. Instalación</w:t>
            </w:r>
          </w:p>
          <w:p w14:paraId="2B8C6037" w14:textId="77777777" w:rsidR="00047A45" w:rsidRPr="00047A45" w:rsidRDefault="00047A45" w:rsidP="00AB2881">
            <w:pPr>
              <w:jc w:val="both"/>
              <w:rPr>
                <w:rFonts w:ascii="Verdana" w:hAnsi="Verdana"/>
                <w:bCs/>
                <w:szCs w:val="18"/>
                <w:lang w:val="es-CO"/>
              </w:rPr>
            </w:pPr>
            <w:r w:rsidRPr="00047A45">
              <w:rPr>
                <w:rFonts w:ascii="Verdana" w:hAnsi="Verdana"/>
                <w:bCs/>
                <w:szCs w:val="18"/>
              </w:rPr>
              <w:t>2. Verificación del Quórum</w:t>
            </w:r>
          </w:p>
          <w:p w14:paraId="4353E8E9" w14:textId="77777777" w:rsidR="00047A45" w:rsidRPr="00047A45" w:rsidRDefault="00047A45" w:rsidP="00AB2881">
            <w:pPr>
              <w:jc w:val="both"/>
              <w:rPr>
                <w:rFonts w:ascii="Verdana" w:hAnsi="Verdana"/>
                <w:bCs/>
                <w:szCs w:val="18"/>
                <w:lang w:val="es-CO"/>
              </w:rPr>
            </w:pPr>
            <w:r w:rsidRPr="00047A45">
              <w:rPr>
                <w:rFonts w:ascii="Verdana" w:hAnsi="Verdana"/>
                <w:bCs/>
                <w:szCs w:val="18"/>
              </w:rPr>
              <w:t>3. Lectura y aprobación orden del día</w:t>
            </w:r>
          </w:p>
          <w:p w14:paraId="051AFEB3" w14:textId="26E20F26" w:rsidR="00047A45" w:rsidRPr="00047A45" w:rsidRDefault="00047A45" w:rsidP="00AB2881">
            <w:pPr>
              <w:jc w:val="both"/>
              <w:rPr>
                <w:rFonts w:ascii="Verdana" w:hAnsi="Verdana"/>
                <w:bCs/>
                <w:szCs w:val="18"/>
                <w:lang w:val="es-CO"/>
              </w:rPr>
            </w:pPr>
            <w:r w:rsidRPr="00047A45">
              <w:rPr>
                <w:rFonts w:ascii="Verdana" w:hAnsi="Verdana"/>
                <w:bCs/>
                <w:szCs w:val="18"/>
              </w:rPr>
              <w:t xml:space="preserve">4. Elección del </w:t>
            </w:r>
            <w:r w:rsidRPr="00AB2881">
              <w:rPr>
                <w:rFonts w:ascii="Verdana" w:hAnsi="Verdana"/>
                <w:bCs/>
                <w:szCs w:val="18"/>
              </w:rPr>
              <w:t>presidente</w:t>
            </w:r>
            <w:r w:rsidRPr="00047A45">
              <w:rPr>
                <w:rFonts w:ascii="Verdana" w:hAnsi="Verdana"/>
                <w:bCs/>
                <w:szCs w:val="18"/>
              </w:rPr>
              <w:t xml:space="preserve">, </w:t>
            </w:r>
            <w:r w:rsidRPr="00AB2881">
              <w:rPr>
                <w:rFonts w:ascii="Verdana" w:hAnsi="Verdana"/>
                <w:bCs/>
                <w:szCs w:val="18"/>
              </w:rPr>
              <w:t>vicepresidente</w:t>
            </w:r>
            <w:r w:rsidRPr="00047A45">
              <w:rPr>
                <w:rFonts w:ascii="Verdana" w:hAnsi="Verdana"/>
                <w:bCs/>
                <w:szCs w:val="18"/>
              </w:rPr>
              <w:t xml:space="preserve"> y </w:t>
            </w:r>
            <w:r w:rsidRPr="00AB2881">
              <w:rPr>
                <w:rFonts w:ascii="Verdana" w:hAnsi="Verdana"/>
                <w:bCs/>
                <w:szCs w:val="18"/>
              </w:rPr>
              <w:t>secretario</w:t>
            </w:r>
            <w:r w:rsidRPr="00047A45">
              <w:rPr>
                <w:rFonts w:ascii="Verdana" w:hAnsi="Verdana"/>
                <w:bCs/>
                <w:szCs w:val="18"/>
              </w:rPr>
              <w:t xml:space="preserve"> de la asamblea.  </w:t>
            </w:r>
          </w:p>
          <w:p w14:paraId="77A9DA83" w14:textId="6A7CBDCA" w:rsidR="00047A45" w:rsidRPr="00047A45" w:rsidRDefault="00047A45" w:rsidP="00AB2881">
            <w:pPr>
              <w:jc w:val="both"/>
              <w:rPr>
                <w:rFonts w:ascii="Verdana" w:hAnsi="Verdana"/>
                <w:bCs/>
                <w:szCs w:val="18"/>
                <w:lang w:val="es-CO"/>
              </w:rPr>
            </w:pPr>
            <w:r w:rsidRPr="00047A45">
              <w:rPr>
                <w:rFonts w:ascii="Verdana" w:hAnsi="Verdana"/>
                <w:bCs/>
                <w:szCs w:val="18"/>
              </w:rPr>
              <w:t xml:space="preserve">5. Aprobación reglamento de la asamblea. </w:t>
            </w:r>
          </w:p>
          <w:p w14:paraId="4A30CA5A" w14:textId="027B2FF5" w:rsidR="00047A45" w:rsidRPr="00047A45" w:rsidRDefault="00047A45" w:rsidP="004A26EF">
            <w:pPr>
              <w:jc w:val="both"/>
              <w:rPr>
                <w:rFonts w:ascii="Verdana" w:hAnsi="Verdana"/>
                <w:bCs/>
                <w:szCs w:val="18"/>
                <w:lang w:val="es-CO"/>
              </w:rPr>
            </w:pPr>
            <w:r w:rsidRPr="00047A45">
              <w:rPr>
                <w:rFonts w:ascii="Verdana" w:hAnsi="Verdana"/>
                <w:bCs/>
                <w:szCs w:val="18"/>
              </w:rPr>
              <w:t xml:space="preserve">6. Informe de la comisión revisión y aprobación del acta de la asamblea anterior. </w:t>
            </w:r>
          </w:p>
          <w:p w14:paraId="4CCFB4CA" w14:textId="77777777" w:rsidR="00047A45" w:rsidRPr="00047A45" w:rsidRDefault="00047A45" w:rsidP="004A26EF">
            <w:pPr>
              <w:jc w:val="both"/>
              <w:rPr>
                <w:rFonts w:ascii="Verdana" w:hAnsi="Verdana"/>
                <w:bCs/>
                <w:szCs w:val="18"/>
                <w:lang w:val="es-CO"/>
              </w:rPr>
            </w:pPr>
            <w:r w:rsidRPr="00047A45">
              <w:rPr>
                <w:rFonts w:ascii="Verdana" w:hAnsi="Verdana"/>
                <w:bCs/>
                <w:szCs w:val="18"/>
              </w:rPr>
              <w:t>7. Designación de comisiones</w:t>
            </w:r>
          </w:p>
          <w:p w14:paraId="575777E8" w14:textId="5B46BB30" w:rsidR="00047A45" w:rsidRPr="00047A45" w:rsidRDefault="00047A45" w:rsidP="004A26EF">
            <w:pPr>
              <w:jc w:val="both"/>
              <w:rPr>
                <w:rFonts w:ascii="Verdana" w:hAnsi="Verdana"/>
                <w:bCs/>
                <w:szCs w:val="18"/>
                <w:lang w:val="es-CO"/>
              </w:rPr>
            </w:pPr>
            <w:r w:rsidRPr="00047A45">
              <w:rPr>
                <w:rFonts w:ascii="Verdana" w:hAnsi="Verdana"/>
                <w:bCs/>
                <w:szCs w:val="18"/>
              </w:rPr>
              <w:t xml:space="preserve">Revisión y aprobación del acta de asamblea. </w:t>
            </w:r>
          </w:p>
          <w:p w14:paraId="519FE6E8" w14:textId="6267760B" w:rsidR="00047A45" w:rsidRPr="00047A45" w:rsidRDefault="00047A45" w:rsidP="004A26EF">
            <w:pPr>
              <w:jc w:val="both"/>
              <w:rPr>
                <w:rFonts w:ascii="Verdana" w:hAnsi="Verdana"/>
                <w:bCs/>
                <w:szCs w:val="18"/>
                <w:lang w:val="es-CO"/>
              </w:rPr>
            </w:pPr>
            <w:r w:rsidRPr="00047A45">
              <w:rPr>
                <w:rFonts w:ascii="Verdana" w:hAnsi="Verdana"/>
                <w:bCs/>
                <w:szCs w:val="18"/>
              </w:rPr>
              <w:t xml:space="preserve">Escrutinios                                                    </w:t>
            </w:r>
          </w:p>
          <w:p w14:paraId="7E6A3422" w14:textId="3AC4B1B4" w:rsidR="00047A45" w:rsidRPr="00047A45" w:rsidRDefault="00047A45" w:rsidP="004A26EF">
            <w:pPr>
              <w:jc w:val="both"/>
              <w:rPr>
                <w:rFonts w:ascii="Verdana" w:hAnsi="Verdana"/>
                <w:bCs/>
                <w:szCs w:val="18"/>
                <w:lang w:val="es-CO"/>
              </w:rPr>
            </w:pPr>
            <w:r w:rsidRPr="00047A45">
              <w:rPr>
                <w:rFonts w:ascii="Verdana" w:hAnsi="Verdana"/>
                <w:bCs/>
                <w:szCs w:val="18"/>
              </w:rPr>
              <w:t xml:space="preserve">Proposiciones y recomendaciones      </w:t>
            </w:r>
          </w:p>
          <w:p w14:paraId="4B5F0518" w14:textId="77777777" w:rsidR="00047A45" w:rsidRPr="00047A45" w:rsidRDefault="00047A45" w:rsidP="004A26EF">
            <w:pPr>
              <w:jc w:val="both"/>
              <w:rPr>
                <w:rFonts w:ascii="Verdana" w:hAnsi="Verdana"/>
                <w:bCs/>
                <w:szCs w:val="18"/>
                <w:lang w:val="es-CO"/>
              </w:rPr>
            </w:pPr>
            <w:r w:rsidRPr="00047A45">
              <w:rPr>
                <w:rFonts w:ascii="Verdana" w:hAnsi="Verdana"/>
                <w:bCs/>
                <w:szCs w:val="18"/>
              </w:rPr>
              <w:t xml:space="preserve">8. Presentación de informes: </w:t>
            </w:r>
          </w:p>
          <w:p w14:paraId="17535698" w14:textId="0D6E7286" w:rsidR="00047A45" w:rsidRPr="00047A45" w:rsidRDefault="00047A45" w:rsidP="004A26EF">
            <w:pPr>
              <w:jc w:val="both"/>
              <w:rPr>
                <w:rFonts w:ascii="Verdana" w:hAnsi="Verdana"/>
                <w:bCs/>
                <w:szCs w:val="18"/>
                <w:lang w:val="es-CO"/>
              </w:rPr>
            </w:pPr>
            <w:r w:rsidRPr="00047A45">
              <w:rPr>
                <w:rFonts w:ascii="Verdana" w:hAnsi="Verdana"/>
                <w:bCs/>
                <w:szCs w:val="18"/>
              </w:rPr>
              <w:t xml:space="preserve">- Junta Directiva y de Gerencia                     </w:t>
            </w:r>
          </w:p>
          <w:p w14:paraId="732DB5C5" w14:textId="612C2EC8" w:rsidR="00047A45" w:rsidRPr="00047A45" w:rsidRDefault="00047A45" w:rsidP="004A26EF">
            <w:pPr>
              <w:jc w:val="both"/>
              <w:rPr>
                <w:rFonts w:ascii="Verdana" w:hAnsi="Verdana"/>
                <w:bCs/>
                <w:szCs w:val="18"/>
                <w:lang w:val="es-CO"/>
              </w:rPr>
            </w:pPr>
            <w:r w:rsidRPr="00047A45">
              <w:rPr>
                <w:rFonts w:ascii="Verdana" w:hAnsi="Verdana"/>
                <w:bCs/>
                <w:szCs w:val="18"/>
              </w:rPr>
              <w:t xml:space="preserve">- Comité de Control Social                                     </w:t>
            </w:r>
          </w:p>
          <w:p w14:paraId="3BA33B61" w14:textId="27192FF8" w:rsidR="00047A45" w:rsidRPr="00047A45" w:rsidRDefault="00047A45" w:rsidP="004A26EF">
            <w:pPr>
              <w:jc w:val="both"/>
              <w:rPr>
                <w:rFonts w:ascii="Verdana" w:hAnsi="Verdana"/>
                <w:bCs/>
                <w:szCs w:val="18"/>
                <w:lang w:val="es-CO"/>
              </w:rPr>
            </w:pPr>
            <w:r w:rsidRPr="00047A45">
              <w:rPr>
                <w:rFonts w:ascii="Verdana" w:hAnsi="Verdana"/>
                <w:bCs/>
                <w:szCs w:val="18"/>
              </w:rPr>
              <w:t xml:space="preserve">- Revisoría fiscal                                                    </w:t>
            </w:r>
          </w:p>
          <w:p w14:paraId="0029D8FA" w14:textId="7A70132A" w:rsidR="00047A45" w:rsidRPr="00047A45" w:rsidRDefault="00047A45" w:rsidP="004A26EF">
            <w:pPr>
              <w:jc w:val="both"/>
              <w:rPr>
                <w:rFonts w:ascii="Verdana" w:hAnsi="Verdana"/>
                <w:bCs/>
                <w:szCs w:val="18"/>
                <w:lang w:val="es-CO"/>
              </w:rPr>
            </w:pPr>
            <w:r w:rsidRPr="00047A45">
              <w:rPr>
                <w:rFonts w:ascii="Verdana" w:hAnsi="Verdana"/>
                <w:bCs/>
                <w:szCs w:val="18"/>
              </w:rPr>
              <w:t xml:space="preserve">9. Estudio y aprobación de estados Financieros a </w:t>
            </w:r>
            <w:r w:rsidRPr="00AB2881">
              <w:rPr>
                <w:rFonts w:ascii="Verdana" w:hAnsi="Verdana"/>
                <w:bCs/>
                <w:szCs w:val="18"/>
              </w:rPr>
              <w:t>diciembre</w:t>
            </w:r>
            <w:r w:rsidRPr="00047A45">
              <w:rPr>
                <w:rFonts w:ascii="Verdana" w:hAnsi="Verdana"/>
                <w:bCs/>
                <w:szCs w:val="18"/>
              </w:rPr>
              <w:t xml:space="preserve"> 31 de 2020. </w:t>
            </w:r>
          </w:p>
          <w:p w14:paraId="60758F0A" w14:textId="389C3515" w:rsidR="00047A45" w:rsidRPr="00047A45" w:rsidRDefault="00047A45" w:rsidP="004A26EF">
            <w:pPr>
              <w:jc w:val="both"/>
              <w:rPr>
                <w:rFonts w:ascii="Verdana" w:hAnsi="Verdana"/>
                <w:bCs/>
                <w:szCs w:val="18"/>
                <w:lang w:val="es-CO"/>
              </w:rPr>
            </w:pPr>
            <w:r w:rsidRPr="00047A45">
              <w:rPr>
                <w:rFonts w:ascii="Verdana" w:hAnsi="Verdana"/>
                <w:bCs/>
                <w:szCs w:val="18"/>
              </w:rPr>
              <w:t xml:space="preserve">10. Estudio y aprobación del proyecto de distribución de excedentes.       </w:t>
            </w:r>
          </w:p>
          <w:p w14:paraId="18FD5086" w14:textId="77777777" w:rsidR="00047A45" w:rsidRPr="00047A45" w:rsidRDefault="00047A45" w:rsidP="004A26EF">
            <w:pPr>
              <w:jc w:val="both"/>
              <w:rPr>
                <w:rFonts w:ascii="Verdana" w:hAnsi="Verdana"/>
                <w:bCs/>
                <w:szCs w:val="18"/>
                <w:lang w:val="es-CO"/>
              </w:rPr>
            </w:pPr>
            <w:r w:rsidRPr="00047A45">
              <w:rPr>
                <w:rFonts w:ascii="Verdana" w:hAnsi="Verdana"/>
                <w:bCs/>
                <w:szCs w:val="18"/>
              </w:rPr>
              <w:t>11. Elección:</w:t>
            </w:r>
          </w:p>
          <w:p w14:paraId="4906D708" w14:textId="41DF17EE" w:rsidR="00047A45" w:rsidRPr="00047A45" w:rsidRDefault="00047A45" w:rsidP="004A26EF">
            <w:pPr>
              <w:jc w:val="both"/>
              <w:rPr>
                <w:rFonts w:ascii="Verdana" w:hAnsi="Verdana"/>
                <w:bCs/>
                <w:szCs w:val="18"/>
                <w:lang w:val="es-CO"/>
              </w:rPr>
            </w:pPr>
            <w:r w:rsidRPr="00047A45">
              <w:rPr>
                <w:rFonts w:ascii="Verdana" w:hAnsi="Verdana"/>
                <w:bCs/>
                <w:szCs w:val="18"/>
              </w:rPr>
              <w:t xml:space="preserve">- Miembros de Junta Directiva.          </w:t>
            </w:r>
          </w:p>
          <w:p w14:paraId="26742A25" w14:textId="210EB67B" w:rsidR="00047A45" w:rsidRPr="00047A45" w:rsidRDefault="00047A45" w:rsidP="004A26EF">
            <w:pPr>
              <w:jc w:val="both"/>
              <w:rPr>
                <w:rFonts w:ascii="Verdana" w:hAnsi="Verdana"/>
                <w:bCs/>
                <w:szCs w:val="18"/>
                <w:lang w:val="es-CO"/>
              </w:rPr>
            </w:pPr>
            <w:r w:rsidRPr="00047A45">
              <w:rPr>
                <w:rFonts w:ascii="Verdana" w:hAnsi="Verdana"/>
                <w:bCs/>
                <w:szCs w:val="18"/>
              </w:rPr>
              <w:lastRenderedPageBreak/>
              <w:t xml:space="preserve">- Miembros Comité de Control social </w:t>
            </w:r>
          </w:p>
          <w:p w14:paraId="518197EB" w14:textId="751FCAC6" w:rsidR="00047A45" w:rsidRPr="00047A45" w:rsidRDefault="00047A45" w:rsidP="004A26EF">
            <w:pPr>
              <w:jc w:val="both"/>
              <w:rPr>
                <w:rFonts w:ascii="Verdana" w:hAnsi="Verdana"/>
                <w:bCs/>
                <w:szCs w:val="18"/>
                <w:lang w:val="es-CO"/>
              </w:rPr>
            </w:pPr>
            <w:r w:rsidRPr="00047A45">
              <w:rPr>
                <w:rFonts w:ascii="Verdana" w:hAnsi="Verdana"/>
                <w:bCs/>
                <w:szCs w:val="18"/>
              </w:rPr>
              <w:t>- Miembros Comité de Apelaciones</w:t>
            </w:r>
          </w:p>
          <w:p w14:paraId="73AE0156" w14:textId="77777777" w:rsidR="00047A45" w:rsidRPr="00047A45" w:rsidRDefault="00047A45" w:rsidP="004A26EF">
            <w:pPr>
              <w:jc w:val="both"/>
              <w:rPr>
                <w:rFonts w:ascii="Verdana" w:hAnsi="Verdana"/>
                <w:bCs/>
                <w:szCs w:val="18"/>
                <w:lang w:val="es-CO"/>
              </w:rPr>
            </w:pPr>
            <w:r w:rsidRPr="00047A45">
              <w:rPr>
                <w:rFonts w:ascii="Verdana" w:hAnsi="Verdana"/>
                <w:bCs/>
                <w:szCs w:val="18"/>
              </w:rPr>
              <w:t>12. Proposiciones y recomendaciones</w:t>
            </w:r>
          </w:p>
          <w:p w14:paraId="757640D1" w14:textId="77777777" w:rsidR="00047A45" w:rsidRPr="00047A45" w:rsidRDefault="00047A45" w:rsidP="004A26EF">
            <w:pPr>
              <w:jc w:val="both"/>
              <w:rPr>
                <w:rFonts w:ascii="Verdana" w:hAnsi="Verdana"/>
                <w:bCs/>
                <w:szCs w:val="18"/>
                <w:lang w:val="es-CO"/>
              </w:rPr>
            </w:pPr>
            <w:r w:rsidRPr="00047A45">
              <w:rPr>
                <w:rFonts w:ascii="Verdana" w:hAnsi="Verdana"/>
                <w:bCs/>
                <w:szCs w:val="18"/>
              </w:rPr>
              <w:t>13. Clausura</w:t>
            </w:r>
          </w:p>
          <w:p w14:paraId="2BAF0AA2" w14:textId="77A321F4" w:rsidR="00006C8F" w:rsidRPr="006D4F35" w:rsidRDefault="00006C8F" w:rsidP="00047A45">
            <w:pPr>
              <w:ind w:left="360"/>
              <w:jc w:val="both"/>
              <w:rPr>
                <w:rFonts w:ascii="Verdana" w:hAnsi="Verdana"/>
                <w:b/>
                <w:szCs w:val="18"/>
              </w:rPr>
            </w:pPr>
          </w:p>
        </w:tc>
      </w:tr>
    </w:tbl>
    <w:p w14:paraId="7457D2F3" w14:textId="011E9B22" w:rsidR="00E5321A" w:rsidRPr="006D4F35" w:rsidRDefault="00E5321A" w:rsidP="00EF386D">
      <w:pPr>
        <w:jc w:val="both"/>
        <w:rPr>
          <w:rFonts w:ascii="Verdana" w:hAnsi="Verdana"/>
          <w:sz w:val="18"/>
          <w:szCs w:val="18"/>
        </w:rPr>
      </w:pPr>
      <w:r w:rsidRPr="006D4F35">
        <w:rPr>
          <w:rFonts w:ascii="Verdana" w:hAnsi="Verdana"/>
          <w:sz w:val="18"/>
          <w:szCs w:val="18"/>
        </w:rPr>
        <w:lastRenderedPageBreak/>
        <w:t xml:space="preserve"> </w:t>
      </w:r>
    </w:p>
    <w:p w14:paraId="68449CCD" w14:textId="7848C767" w:rsidR="00E5321A" w:rsidRDefault="008B5A93" w:rsidP="00EF386D">
      <w:pPr>
        <w:jc w:val="both"/>
        <w:rPr>
          <w:rFonts w:ascii="Verdana" w:eastAsiaTheme="majorEastAsia" w:hAnsi="Verdana" w:cstheme="majorBidi"/>
          <w:bCs/>
          <w:sz w:val="18"/>
          <w:szCs w:val="18"/>
        </w:rPr>
      </w:pPr>
      <w:r w:rsidRPr="008B5A93">
        <w:rPr>
          <w:rFonts w:ascii="Verdana" w:eastAsiaTheme="majorEastAsia" w:hAnsi="Verdana" w:cstheme="majorBidi"/>
          <w:b/>
          <w:bCs/>
          <w:sz w:val="18"/>
          <w:szCs w:val="18"/>
        </w:rPr>
        <w:t>Parágrafo</w:t>
      </w:r>
      <w:r w:rsidRPr="008B5A93">
        <w:rPr>
          <w:rFonts w:ascii="Verdana" w:eastAsiaTheme="majorEastAsia" w:hAnsi="Verdana" w:cstheme="majorBidi"/>
          <w:bCs/>
          <w:sz w:val="18"/>
          <w:szCs w:val="18"/>
        </w:rPr>
        <w:t>. E</w:t>
      </w:r>
      <w:r>
        <w:rPr>
          <w:rFonts w:ascii="Verdana" w:eastAsiaTheme="majorEastAsia" w:hAnsi="Verdana" w:cstheme="majorBidi"/>
          <w:bCs/>
          <w:sz w:val="18"/>
          <w:szCs w:val="18"/>
        </w:rPr>
        <w:t xml:space="preserve">l vínculo de conexión a la reunión no presencial será remitido a los delegados elegidos y convocados oportunamente. </w:t>
      </w:r>
    </w:p>
    <w:p w14:paraId="6BD8D3F8" w14:textId="77777777" w:rsidR="008B5A93" w:rsidRPr="008B5A93" w:rsidRDefault="008B5A93" w:rsidP="00EF386D">
      <w:pPr>
        <w:jc w:val="both"/>
        <w:rPr>
          <w:rFonts w:ascii="Verdana" w:eastAsiaTheme="majorEastAsia" w:hAnsi="Verdana" w:cstheme="majorBidi"/>
          <w:bCs/>
          <w:sz w:val="18"/>
          <w:szCs w:val="18"/>
        </w:rPr>
      </w:pPr>
    </w:p>
    <w:p w14:paraId="2B404D4D" w14:textId="77777777" w:rsidR="00E5321A" w:rsidRPr="006D4F35" w:rsidRDefault="00357425" w:rsidP="00EF386D">
      <w:pPr>
        <w:jc w:val="center"/>
        <w:rPr>
          <w:rFonts w:ascii="Verdana" w:hAnsi="Verdana"/>
          <w:b/>
          <w:szCs w:val="18"/>
        </w:rPr>
      </w:pPr>
      <w:r w:rsidRPr="006D4F35">
        <w:rPr>
          <w:rFonts w:ascii="Verdana" w:hAnsi="Verdana"/>
          <w:b/>
          <w:szCs w:val="18"/>
        </w:rPr>
        <w:t>PARTE</w:t>
      </w:r>
      <w:r w:rsidR="007D31BC" w:rsidRPr="006D4F35">
        <w:rPr>
          <w:rFonts w:ascii="Verdana" w:hAnsi="Verdana"/>
          <w:b/>
          <w:szCs w:val="18"/>
        </w:rPr>
        <w:t xml:space="preserve"> II </w:t>
      </w:r>
    </w:p>
    <w:p w14:paraId="5CE23ADE" w14:textId="77777777" w:rsidR="00E5321A" w:rsidRPr="006D4F35" w:rsidRDefault="00E5321A" w:rsidP="00EF386D">
      <w:pPr>
        <w:jc w:val="center"/>
        <w:rPr>
          <w:rFonts w:ascii="Verdana" w:hAnsi="Verdana"/>
          <w:b/>
          <w:szCs w:val="18"/>
        </w:rPr>
      </w:pPr>
      <w:r w:rsidRPr="006D4F35">
        <w:rPr>
          <w:rFonts w:ascii="Verdana" w:hAnsi="Verdana"/>
          <w:b/>
          <w:szCs w:val="18"/>
        </w:rPr>
        <w:t>CONVOCATORIA A ELECCIÓN DE DELEGADOS Y REGLAMENTO</w:t>
      </w:r>
      <w:r w:rsidR="00357425" w:rsidRPr="006D4F35">
        <w:rPr>
          <w:rFonts w:ascii="Verdana" w:hAnsi="Verdana"/>
          <w:b/>
          <w:szCs w:val="18"/>
        </w:rPr>
        <w:t xml:space="preserve"> DE ELECCIONES</w:t>
      </w:r>
    </w:p>
    <w:p w14:paraId="6DF943D1" w14:textId="77777777" w:rsidR="007D31BC" w:rsidRPr="006D4F35" w:rsidRDefault="007D31BC" w:rsidP="00EF386D">
      <w:pPr>
        <w:jc w:val="center"/>
        <w:rPr>
          <w:rFonts w:ascii="Verdana" w:hAnsi="Verdana"/>
          <w:b/>
          <w:sz w:val="12"/>
          <w:szCs w:val="18"/>
        </w:rPr>
      </w:pPr>
    </w:p>
    <w:p w14:paraId="0EAB9BB8" w14:textId="77777777" w:rsidR="00357425" w:rsidRPr="006D4F35" w:rsidRDefault="00357425" w:rsidP="00EF386D">
      <w:pPr>
        <w:jc w:val="center"/>
        <w:rPr>
          <w:rFonts w:ascii="Verdana" w:hAnsi="Verdana"/>
          <w:b/>
          <w:sz w:val="12"/>
          <w:szCs w:val="18"/>
        </w:rPr>
      </w:pPr>
    </w:p>
    <w:p w14:paraId="68819FCF" w14:textId="77777777" w:rsidR="00E5321A" w:rsidRPr="006D4F35" w:rsidRDefault="00357425" w:rsidP="00EF386D">
      <w:pPr>
        <w:jc w:val="center"/>
        <w:rPr>
          <w:rFonts w:ascii="Verdana" w:hAnsi="Verdana"/>
          <w:b/>
          <w:sz w:val="18"/>
          <w:szCs w:val="18"/>
        </w:rPr>
      </w:pPr>
      <w:r w:rsidRPr="006D4F35">
        <w:rPr>
          <w:rFonts w:ascii="Verdana" w:hAnsi="Verdana"/>
          <w:b/>
          <w:sz w:val="18"/>
          <w:szCs w:val="18"/>
        </w:rPr>
        <w:t>CAPÍ</w:t>
      </w:r>
      <w:r w:rsidR="007D31BC" w:rsidRPr="006D4F35">
        <w:rPr>
          <w:rFonts w:ascii="Verdana" w:hAnsi="Verdana"/>
          <w:b/>
          <w:sz w:val="18"/>
          <w:szCs w:val="18"/>
        </w:rPr>
        <w:t>TULO I</w:t>
      </w:r>
    </w:p>
    <w:p w14:paraId="4FDCAA5B" w14:textId="3A0C41D5" w:rsidR="007D31BC" w:rsidRPr="006D4F35" w:rsidRDefault="00357425" w:rsidP="00EF386D">
      <w:pPr>
        <w:jc w:val="center"/>
        <w:rPr>
          <w:rFonts w:ascii="Verdana" w:hAnsi="Verdana"/>
          <w:b/>
          <w:sz w:val="18"/>
          <w:szCs w:val="18"/>
        </w:rPr>
      </w:pPr>
      <w:r w:rsidRPr="006D4F35">
        <w:rPr>
          <w:rFonts w:ascii="Verdana" w:hAnsi="Verdana"/>
          <w:b/>
          <w:sz w:val="18"/>
          <w:szCs w:val="18"/>
        </w:rPr>
        <w:t>CONVOCATORIA A ELECCIÓ</w:t>
      </w:r>
      <w:r w:rsidR="007D31BC" w:rsidRPr="006D4F35">
        <w:rPr>
          <w:rFonts w:ascii="Verdana" w:hAnsi="Verdana"/>
          <w:b/>
          <w:sz w:val="18"/>
          <w:szCs w:val="18"/>
        </w:rPr>
        <w:t>N DE DEL</w:t>
      </w:r>
      <w:r w:rsidR="00AD6978">
        <w:rPr>
          <w:rFonts w:ascii="Verdana" w:hAnsi="Verdana"/>
          <w:b/>
          <w:sz w:val="18"/>
          <w:szCs w:val="18"/>
        </w:rPr>
        <w:t>E</w:t>
      </w:r>
      <w:r w:rsidR="007D31BC" w:rsidRPr="006D4F35">
        <w:rPr>
          <w:rFonts w:ascii="Verdana" w:hAnsi="Verdana"/>
          <w:b/>
          <w:sz w:val="18"/>
          <w:szCs w:val="18"/>
        </w:rPr>
        <w:t>GADOS</w:t>
      </w:r>
    </w:p>
    <w:p w14:paraId="5F803CF3" w14:textId="77777777" w:rsidR="00357425" w:rsidRPr="006D4F35" w:rsidRDefault="00357425" w:rsidP="00EF386D">
      <w:pPr>
        <w:pStyle w:val="Ttulo2"/>
        <w:spacing w:before="0"/>
        <w:jc w:val="both"/>
        <w:rPr>
          <w:rFonts w:ascii="Verdana" w:hAnsi="Verdana"/>
          <w:color w:val="auto"/>
          <w:sz w:val="18"/>
          <w:szCs w:val="18"/>
        </w:rPr>
      </w:pPr>
    </w:p>
    <w:p w14:paraId="55AF1297" w14:textId="723BD7EC" w:rsidR="00E5321A" w:rsidRPr="00FA54EA" w:rsidRDefault="00BC7EBC" w:rsidP="00EF386D">
      <w:pPr>
        <w:pStyle w:val="Ttulo2"/>
        <w:spacing w:before="0"/>
        <w:jc w:val="both"/>
        <w:rPr>
          <w:rFonts w:ascii="Verdana" w:hAnsi="Verdana"/>
          <w:b w:val="0"/>
          <w:color w:val="auto"/>
          <w:sz w:val="18"/>
          <w:szCs w:val="18"/>
        </w:rPr>
      </w:pPr>
      <w:r w:rsidRPr="006D4F35">
        <w:rPr>
          <w:rFonts w:ascii="Verdana" w:hAnsi="Verdana"/>
          <w:color w:val="auto"/>
          <w:sz w:val="18"/>
          <w:szCs w:val="18"/>
        </w:rPr>
        <w:t>ARTICULO 2</w:t>
      </w:r>
      <w:r w:rsidR="00E5321A" w:rsidRPr="006D4F35">
        <w:rPr>
          <w:rFonts w:ascii="Verdana" w:hAnsi="Verdana"/>
          <w:color w:val="auto"/>
          <w:sz w:val="18"/>
          <w:szCs w:val="18"/>
        </w:rPr>
        <w:t>. ELECCIÓN DE DELEGADOS</w:t>
      </w:r>
      <w:r w:rsidR="00E5321A" w:rsidRPr="006D4F35">
        <w:rPr>
          <w:rFonts w:ascii="Verdana" w:hAnsi="Verdana"/>
          <w:b w:val="0"/>
          <w:color w:val="auto"/>
          <w:sz w:val="18"/>
          <w:szCs w:val="18"/>
        </w:rPr>
        <w:t xml:space="preserve">: Teniendo en cuenta las disposiciones estatutarias vigentes corresponde a </w:t>
      </w:r>
      <w:r w:rsidR="00316CAC">
        <w:rPr>
          <w:rFonts w:ascii="Verdana" w:hAnsi="Verdana"/>
          <w:b w:val="0"/>
          <w:color w:val="auto"/>
          <w:sz w:val="18"/>
          <w:szCs w:val="18"/>
        </w:rPr>
        <w:t xml:space="preserve">los asociados </w:t>
      </w:r>
      <w:r w:rsidR="00E5321A" w:rsidRPr="006D4F35">
        <w:rPr>
          <w:rFonts w:ascii="Verdana" w:hAnsi="Verdana"/>
          <w:b w:val="0"/>
          <w:color w:val="auto"/>
          <w:sz w:val="18"/>
          <w:szCs w:val="18"/>
        </w:rPr>
        <w:t xml:space="preserve">ejercer sus derechos de participación y administración </w:t>
      </w:r>
      <w:r w:rsidR="006521EF" w:rsidRPr="006D4F35">
        <w:rPr>
          <w:rFonts w:ascii="Verdana" w:hAnsi="Verdana"/>
          <w:b w:val="0"/>
          <w:color w:val="auto"/>
          <w:sz w:val="18"/>
          <w:szCs w:val="18"/>
        </w:rPr>
        <w:t xml:space="preserve">en la forma de </w:t>
      </w:r>
      <w:r w:rsidR="00E5321A" w:rsidRPr="006D4F35">
        <w:rPr>
          <w:rFonts w:ascii="Verdana" w:hAnsi="Verdana"/>
          <w:b w:val="0"/>
          <w:color w:val="auto"/>
          <w:sz w:val="18"/>
          <w:szCs w:val="18"/>
        </w:rPr>
        <w:t xml:space="preserve">democracia representativa, convocase </w:t>
      </w:r>
      <w:r w:rsidR="00316CAC">
        <w:rPr>
          <w:rFonts w:ascii="Verdana" w:hAnsi="Verdana"/>
          <w:b w:val="0"/>
          <w:color w:val="auto"/>
          <w:sz w:val="18"/>
          <w:szCs w:val="18"/>
        </w:rPr>
        <w:t xml:space="preserve">a todos los asociados, </w:t>
      </w:r>
      <w:r w:rsidR="00E5321A" w:rsidRPr="006D4F35">
        <w:rPr>
          <w:rFonts w:ascii="Verdana" w:hAnsi="Verdana"/>
          <w:b w:val="0"/>
          <w:color w:val="auto"/>
          <w:sz w:val="18"/>
          <w:szCs w:val="18"/>
        </w:rPr>
        <w:t xml:space="preserve">que </w:t>
      </w:r>
      <w:r w:rsidR="00651B8E">
        <w:rPr>
          <w:rFonts w:ascii="Verdana" w:hAnsi="Verdana"/>
          <w:b w:val="0"/>
          <w:color w:val="auto"/>
          <w:sz w:val="18"/>
          <w:szCs w:val="18"/>
        </w:rPr>
        <w:t>a la fecha de esta convocatoria</w:t>
      </w:r>
      <w:r w:rsidR="000C1476">
        <w:rPr>
          <w:rFonts w:ascii="Verdana" w:hAnsi="Verdana"/>
          <w:b w:val="0"/>
          <w:color w:val="auto"/>
          <w:sz w:val="18"/>
          <w:szCs w:val="18"/>
        </w:rPr>
        <w:t xml:space="preserve"> </w:t>
      </w:r>
      <w:r w:rsidR="00E5321A" w:rsidRPr="006D4F35">
        <w:rPr>
          <w:rFonts w:ascii="Verdana" w:hAnsi="Verdana"/>
          <w:b w:val="0"/>
          <w:color w:val="auto"/>
          <w:sz w:val="18"/>
          <w:szCs w:val="18"/>
        </w:rPr>
        <w:t xml:space="preserve">se encuentren </w:t>
      </w:r>
      <w:r w:rsidR="006521EF" w:rsidRPr="006D4F35">
        <w:rPr>
          <w:rFonts w:ascii="Verdana" w:hAnsi="Verdana"/>
          <w:b w:val="0"/>
          <w:color w:val="auto"/>
          <w:sz w:val="18"/>
          <w:szCs w:val="18"/>
        </w:rPr>
        <w:t>hábiles de conformidad con</w:t>
      </w:r>
      <w:r w:rsidR="00E5321A" w:rsidRPr="006D4F35">
        <w:rPr>
          <w:rFonts w:ascii="Verdana" w:hAnsi="Verdana"/>
          <w:b w:val="0"/>
          <w:color w:val="auto"/>
          <w:sz w:val="18"/>
          <w:szCs w:val="18"/>
        </w:rPr>
        <w:t xml:space="preserve"> </w:t>
      </w:r>
      <w:r w:rsidR="00B82662">
        <w:rPr>
          <w:rFonts w:ascii="Verdana" w:hAnsi="Verdana"/>
          <w:b w:val="0"/>
          <w:color w:val="auto"/>
          <w:sz w:val="18"/>
          <w:szCs w:val="18"/>
        </w:rPr>
        <w:t xml:space="preserve">el </w:t>
      </w:r>
      <w:r w:rsidR="00E5321A" w:rsidRPr="006D4F35">
        <w:rPr>
          <w:rFonts w:ascii="Verdana" w:hAnsi="Verdana"/>
          <w:b w:val="0"/>
          <w:color w:val="auto"/>
          <w:sz w:val="18"/>
          <w:szCs w:val="18"/>
        </w:rPr>
        <w:t>listado generado por la administ</w:t>
      </w:r>
      <w:r w:rsidR="006521EF" w:rsidRPr="006D4F35">
        <w:rPr>
          <w:rFonts w:ascii="Verdana" w:hAnsi="Verdana"/>
          <w:b w:val="0"/>
          <w:color w:val="auto"/>
          <w:sz w:val="18"/>
          <w:szCs w:val="18"/>
        </w:rPr>
        <w:t>ración,</w:t>
      </w:r>
      <w:r w:rsidR="00395C51" w:rsidRPr="006D4F35">
        <w:rPr>
          <w:rFonts w:ascii="Verdana" w:hAnsi="Verdana"/>
          <w:b w:val="0"/>
          <w:color w:val="auto"/>
          <w:sz w:val="18"/>
          <w:szCs w:val="18"/>
        </w:rPr>
        <w:t xml:space="preserve"> a elección de delegados</w:t>
      </w:r>
      <w:r w:rsidR="00E5321A" w:rsidRPr="006D4F35">
        <w:rPr>
          <w:rFonts w:ascii="Verdana" w:hAnsi="Verdana"/>
          <w:b w:val="0"/>
          <w:color w:val="auto"/>
          <w:sz w:val="18"/>
          <w:szCs w:val="18"/>
        </w:rPr>
        <w:t xml:space="preserve"> pa</w:t>
      </w:r>
      <w:r w:rsidR="006521EF" w:rsidRPr="006D4F35">
        <w:rPr>
          <w:rFonts w:ascii="Verdana" w:hAnsi="Verdana"/>
          <w:b w:val="0"/>
          <w:color w:val="auto"/>
          <w:sz w:val="18"/>
          <w:szCs w:val="18"/>
        </w:rPr>
        <w:t>ra que quienes resulten electos</w:t>
      </w:r>
      <w:r w:rsidR="00E5321A" w:rsidRPr="006D4F35">
        <w:rPr>
          <w:rFonts w:ascii="Verdana" w:hAnsi="Verdana"/>
          <w:b w:val="0"/>
          <w:color w:val="auto"/>
          <w:sz w:val="18"/>
          <w:szCs w:val="18"/>
        </w:rPr>
        <w:t xml:space="preserve"> </w:t>
      </w:r>
      <w:r w:rsidR="00303D72">
        <w:rPr>
          <w:rFonts w:ascii="Verdana" w:hAnsi="Verdana"/>
          <w:b w:val="0"/>
          <w:color w:val="auto"/>
          <w:sz w:val="18"/>
          <w:szCs w:val="18"/>
        </w:rPr>
        <w:t>participen</w:t>
      </w:r>
      <w:r w:rsidR="00E5321A" w:rsidRPr="006D4F35">
        <w:rPr>
          <w:rFonts w:ascii="Verdana" w:hAnsi="Verdana"/>
          <w:b w:val="0"/>
          <w:color w:val="auto"/>
          <w:sz w:val="18"/>
          <w:szCs w:val="18"/>
        </w:rPr>
        <w:t xml:space="preserve"> e integren la </w:t>
      </w:r>
      <w:r w:rsidR="00DB1088" w:rsidRPr="006D4F35">
        <w:rPr>
          <w:rFonts w:ascii="Verdana" w:hAnsi="Verdana"/>
          <w:b w:val="0"/>
          <w:color w:val="auto"/>
          <w:sz w:val="18"/>
          <w:szCs w:val="18"/>
        </w:rPr>
        <w:t>Asamblea General O</w:t>
      </w:r>
      <w:r w:rsidR="00E5321A" w:rsidRPr="006D4F35">
        <w:rPr>
          <w:rFonts w:ascii="Verdana" w:hAnsi="Verdana"/>
          <w:b w:val="0"/>
          <w:color w:val="auto"/>
          <w:sz w:val="18"/>
          <w:szCs w:val="18"/>
        </w:rPr>
        <w:t xml:space="preserve">rdinaria </w:t>
      </w:r>
      <w:r w:rsidR="006521EF" w:rsidRPr="006D4F35">
        <w:rPr>
          <w:rFonts w:ascii="Verdana" w:hAnsi="Verdana"/>
          <w:b w:val="0"/>
          <w:color w:val="auto"/>
          <w:sz w:val="18"/>
          <w:szCs w:val="18"/>
        </w:rPr>
        <w:t xml:space="preserve">del </w:t>
      </w:r>
      <w:r w:rsidR="008A70F7">
        <w:rPr>
          <w:rFonts w:ascii="Verdana" w:hAnsi="Verdana"/>
          <w:b w:val="0"/>
          <w:color w:val="auto"/>
          <w:sz w:val="18"/>
          <w:szCs w:val="18"/>
        </w:rPr>
        <w:t xml:space="preserve">FONDO DE EMPLEADOS </w:t>
      </w:r>
      <w:r w:rsidR="008A70F7" w:rsidRPr="008A70F7">
        <w:rPr>
          <w:rFonts w:ascii="Verdana" w:hAnsi="Verdana"/>
          <w:b w:val="0"/>
          <w:color w:val="auto"/>
          <w:sz w:val="18"/>
          <w:szCs w:val="18"/>
        </w:rPr>
        <w:t xml:space="preserve">DE LA FUNDACIÓN SANTA FE DE BOGOTÁ </w:t>
      </w:r>
      <w:r w:rsidR="006521EF" w:rsidRPr="006D4F35">
        <w:rPr>
          <w:rFonts w:ascii="Verdana" w:hAnsi="Verdana"/>
          <w:b w:val="0"/>
          <w:color w:val="auto"/>
          <w:sz w:val="18"/>
          <w:szCs w:val="18"/>
        </w:rPr>
        <w:t xml:space="preserve">– </w:t>
      </w:r>
      <w:r w:rsidR="008A70F7">
        <w:rPr>
          <w:rFonts w:ascii="Verdana" w:hAnsi="Verdana"/>
          <w:b w:val="0"/>
          <w:color w:val="auto"/>
          <w:sz w:val="18"/>
          <w:szCs w:val="18"/>
        </w:rPr>
        <w:t>FONDOFE</w:t>
      </w:r>
      <w:r w:rsidR="006521EF" w:rsidRPr="006D4F35">
        <w:rPr>
          <w:rFonts w:ascii="Verdana" w:hAnsi="Verdana"/>
          <w:b w:val="0"/>
          <w:color w:val="auto"/>
          <w:sz w:val="18"/>
          <w:szCs w:val="18"/>
        </w:rPr>
        <w:t xml:space="preserve"> correspondiente al año 20</w:t>
      </w:r>
      <w:r w:rsidR="00651B8E">
        <w:rPr>
          <w:rFonts w:ascii="Verdana" w:hAnsi="Verdana"/>
          <w:b w:val="0"/>
          <w:color w:val="auto"/>
          <w:sz w:val="18"/>
          <w:szCs w:val="18"/>
        </w:rPr>
        <w:t>21</w:t>
      </w:r>
      <w:r w:rsidR="00E5321A" w:rsidRPr="006D4F35">
        <w:rPr>
          <w:rFonts w:ascii="Verdana" w:hAnsi="Verdana"/>
          <w:b w:val="0"/>
          <w:color w:val="auto"/>
          <w:sz w:val="18"/>
          <w:szCs w:val="18"/>
        </w:rPr>
        <w:t>.</w:t>
      </w:r>
    </w:p>
    <w:p w14:paraId="3868FC4E" w14:textId="77777777" w:rsidR="00E5321A" w:rsidRPr="00E53704" w:rsidRDefault="00E5321A" w:rsidP="00EF386D">
      <w:pPr>
        <w:rPr>
          <w:rFonts w:ascii="Verdana" w:hAnsi="Verdana"/>
          <w:sz w:val="14"/>
          <w:szCs w:val="18"/>
          <w:lang w:val="es-CO"/>
        </w:rPr>
      </w:pPr>
    </w:p>
    <w:p w14:paraId="657A8F20" w14:textId="41A4CAB3" w:rsidR="00F12D9D" w:rsidRDefault="00AB68C7" w:rsidP="00EF386D">
      <w:pPr>
        <w:tabs>
          <w:tab w:val="num" w:pos="1440"/>
        </w:tabs>
        <w:jc w:val="both"/>
        <w:rPr>
          <w:rFonts w:ascii="Verdana" w:eastAsiaTheme="majorEastAsia" w:hAnsi="Verdana" w:cstheme="majorBidi"/>
          <w:bCs/>
          <w:sz w:val="18"/>
          <w:szCs w:val="18"/>
        </w:rPr>
      </w:pPr>
      <w:r w:rsidRPr="00102153">
        <w:rPr>
          <w:rFonts w:ascii="Verdana" w:eastAsiaTheme="majorEastAsia" w:hAnsi="Verdana" w:cstheme="majorBidi"/>
          <w:b/>
          <w:bCs/>
          <w:sz w:val="18"/>
          <w:szCs w:val="18"/>
        </w:rPr>
        <w:t>PARÁGRAFO</w:t>
      </w:r>
      <w:r w:rsidR="006521EF" w:rsidRPr="00102153">
        <w:rPr>
          <w:rFonts w:ascii="Verdana" w:eastAsiaTheme="majorEastAsia" w:hAnsi="Verdana" w:cstheme="majorBidi"/>
          <w:b/>
          <w:bCs/>
          <w:sz w:val="18"/>
          <w:szCs w:val="18"/>
        </w:rPr>
        <w:t xml:space="preserve"> 1:</w:t>
      </w:r>
      <w:r w:rsidR="006521EF">
        <w:rPr>
          <w:rFonts w:ascii="Verdana" w:eastAsiaTheme="majorEastAsia" w:hAnsi="Verdana" w:cstheme="majorBidi"/>
          <w:bCs/>
          <w:sz w:val="18"/>
          <w:szCs w:val="18"/>
        </w:rPr>
        <w:t xml:space="preserve"> </w:t>
      </w:r>
      <w:r w:rsidR="00F12D9D">
        <w:rPr>
          <w:rFonts w:ascii="Verdana" w:eastAsiaTheme="majorEastAsia" w:hAnsi="Verdana" w:cstheme="majorBidi"/>
          <w:bCs/>
          <w:sz w:val="18"/>
          <w:szCs w:val="18"/>
        </w:rPr>
        <w:t xml:space="preserve">Los asociados que se encuentran inhábiles a la fecha de esta convocatoria podrán habilitarse poniendo al día sus obligaciones para con FONDOFE dentro de </w:t>
      </w:r>
      <w:r w:rsidR="00F12D9D" w:rsidRPr="004A26EF">
        <w:rPr>
          <w:rFonts w:ascii="Verdana" w:eastAsiaTheme="majorEastAsia" w:hAnsi="Verdana" w:cstheme="majorBidi"/>
          <w:bCs/>
          <w:sz w:val="18"/>
          <w:szCs w:val="18"/>
        </w:rPr>
        <w:t>los tres (3) días hábiles</w:t>
      </w:r>
      <w:r w:rsidR="00F12D9D">
        <w:rPr>
          <w:rFonts w:ascii="Verdana" w:eastAsiaTheme="majorEastAsia" w:hAnsi="Verdana" w:cstheme="majorBidi"/>
          <w:bCs/>
          <w:sz w:val="18"/>
          <w:szCs w:val="18"/>
        </w:rPr>
        <w:t xml:space="preserve"> siguientes a la presente convocatoria. </w:t>
      </w:r>
    </w:p>
    <w:p w14:paraId="64C052E0" w14:textId="77777777" w:rsidR="001F3159" w:rsidRPr="00395C51" w:rsidRDefault="001F3159" w:rsidP="00EF386D">
      <w:pPr>
        <w:jc w:val="both"/>
        <w:rPr>
          <w:rFonts w:ascii="Verdana" w:hAnsi="Verdana"/>
          <w:b/>
          <w:sz w:val="12"/>
          <w:szCs w:val="18"/>
        </w:rPr>
      </w:pPr>
    </w:p>
    <w:p w14:paraId="41384C5E" w14:textId="6AD62752" w:rsidR="00E5321A" w:rsidRDefault="00E40481" w:rsidP="00EF386D">
      <w:pPr>
        <w:jc w:val="both"/>
        <w:rPr>
          <w:rFonts w:ascii="Verdana" w:hAnsi="Verdana"/>
          <w:sz w:val="18"/>
          <w:szCs w:val="18"/>
        </w:rPr>
      </w:pPr>
      <w:r w:rsidRPr="00E40481">
        <w:rPr>
          <w:rFonts w:ascii="Verdana" w:hAnsi="Verdana"/>
          <w:b/>
          <w:sz w:val="18"/>
          <w:szCs w:val="18"/>
        </w:rPr>
        <w:t>PARÁGRAFO 2.</w:t>
      </w:r>
      <w:r w:rsidRPr="00E40481">
        <w:rPr>
          <w:rFonts w:ascii="Verdana" w:hAnsi="Verdana"/>
          <w:sz w:val="18"/>
          <w:szCs w:val="18"/>
        </w:rPr>
        <w:t xml:space="preserve"> </w:t>
      </w:r>
      <w:r w:rsidR="00E5321A" w:rsidRPr="00FA54EA">
        <w:rPr>
          <w:rFonts w:ascii="Verdana" w:hAnsi="Verdana"/>
          <w:sz w:val="18"/>
          <w:szCs w:val="18"/>
        </w:rPr>
        <w:t>De conformidad c</w:t>
      </w:r>
      <w:r w:rsidR="00AD17E1" w:rsidRPr="00FA54EA">
        <w:rPr>
          <w:rFonts w:ascii="Verdana" w:hAnsi="Verdana"/>
          <w:sz w:val="18"/>
          <w:szCs w:val="18"/>
        </w:rPr>
        <w:t xml:space="preserve">on lo señalado en el </w:t>
      </w:r>
      <w:r w:rsidR="00AD17E1" w:rsidRPr="00600442">
        <w:rPr>
          <w:rFonts w:ascii="Verdana" w:hAnsi="Verdana"/>
          <w:sz w:val="18"/>
          <w:szCs w:val="18"/>
        </w:rPr>
        <w:t>artículo</w:t>
      </w:r>
      <w:r w:rsidR="004A26EF">
        <w:rPr>
          <w:rFonts w:ascii="Verdana" w:hAnsi="Verdana"/>
          <w:sz w:val="18"/>
          <w:szCs w:val="18"/>
        </w:rPr>
        <w:t xml:space="preserve"> 46</w:t>
      </w:r>
      <w:r w:rsidR="00E5321A" w:rsidRPr="00600442">
        <w:rPr>
          <w:rFonts w:ascii="Verdana" w:hAnsi="Verdana"/>
          <w:sz w:val="18"/>
          <w:szCs w:val="18"/>
        </w:rPr>
        <w:t xml:space="preserve"> del</w:t>
      </w:r>
      <w:r w:rsidR="00E5321A" w:rsidRPr="00FA54EA">
        <w:rPr>
          <w:rFonts w:ascii="Verdana" w:hAnsi="Verdana"/>
          <w:sz w:val="18"/>
          <w:szCs w:val="18"/>
        </w:rPr>
        <w:t xml:space="preserve"> estatuto de </w:t>
      </w:r>
      <w:r w:rsidR="008A70F7">
        <w:rPr>
          <w:rFonts w:ascii="Verdana" w:hAnsi="Verdana"/>
          <w:sz w:val="18"/>
          <w:szCs w:val="18"/>
        </w:rPr>
        <w:t>FONDOFE</w:t>
      </w:r>
      <w:r w:rsidR="00E5321A" w:rsidRPr="00FA54EA">
        <w:rPr>
          <w:rFonts w:ascii="Verdana" w:hAnsi="Verdana"/>
          <w:sz w:val="18"/>
          <w:szCs w:val="18"/>
        </w:rPr>
        <w:t>, los del</w:t>
      </w:r>
      <w:r w:rsidR="006521EF">
        <w:rPr>
          <w:rFonts w:ascii="Verdana" w:hAnsi="Verdana"/>
          <w:sz w:val="18"/>
          <w:szCs w:val="18"/>
        </w:rPr>
        <w:t>egados se elegirán para periodo</w:t>
      </w:r>
      <w:r w:rsidR="00E5321A" w:rsidRPr="00FA54EA">
        <w:rPr>
          <w:rFonts w:ascii="Verdana" w:hAnsi="Verdana"/>
          <w:sz w:val="18"/>
          <w:szCs w:val="18"/>
        </w:rPr>
        <w:t xml:space="preserve"> </w:t>
      </w:r>
      <w:r w:rsidR="00E5321A" w:rsidRPr="004A26EF">
        <w:rPr>
          <w:rFonts w:ascii="Verdana" w:hAnsi="Verdana"/>
          <w:sz w:val="18"/>
          <w:szCs w:val="18"/>
        </w:rPr>
        <w:t xml:space="preserve">de </w:t>
      </w:r>
      <w:r w:rsidR="00F12D9D" w:rsidRPr="004A26EF">
        <w:rPr>
          <w:rFonts w:ascii="Verdana" w:hAnsi="Verdana"/>
          <w:sz w:val="18"/>
          <w:szCs w:val="18"/>
        </w:rPr>
        <w:t>dos (2</w:t>
      </w:r>
      <w:r w:rsidR="00B16B0F" w:rsidRPr="004A26EF">
        <w:rPr>
          <w:rFonts w:ascii="Verdana" w:hAnsi="Verdana"/>
          <w:sz w:val="18"/>
          <w:szCs w:val="18"/>
        </w:rPr>
        <w:t>) año</w:t>
      </w:r>
      <w:r w:rsidR="00F12D9D" w:rsidRPr="004A26EF">
        <w:rPr>
          <w:rFonts w:ascii="Verdana" w:hAnsi="Verdana"/>
          <w:sz w:val="18"/>
          <w:szCs w:val="18"/>
        </w:rPr>
        <w:t>s</w:t>
      </w:r>
      <w:r w:rsidR="00E5321A" w:rsidRPr="004A26EF">
        <w:rPr>
          <w:rFonts w:ascii="Verdana" w:hAnsi="Verdana"/>
          <w:sz w:val="18"/>
          <w:szCs w:val="18"/>
        </w:rPr>
        <w:t>.</w:t>
      </w:r>
    </w:p>
    <w:p w14:paraId="134A2E55" w14:textId="77777777" w:rsidR="006F1A82" w:rsidRDefault="006F1A82" w:rsidP="00EF386D">
      <w:pPr>
        <w:jc w:val="both"/>
        <w:rPr>
          <w:rFonts w:ascii="Verdana" w:hAnsi="Verdana"/>
          <w:sz w:val="18"/>
          <w:szCs w:val="18"/>
        </w:rPr>
      </w:pPr>
    </w:p>
    <w:p w14:paraId="1FE03844" w14:textId="2182622A" w:rsidR="006F1A82" w:rsidRDefault="006F1A82" w:rsidP="00EF386D">
      <w:pPr>
        <w:jc w:val="both"/>
        <w:rPr>
          <w:rFonts w:ascii="Verdana" w:hAnsi="Verdana"/>
          <w:sz w:val="18"/>
          <w:szCs w:val="18"/>
        </w:rPr>
      </w:pPr>
      <w:r>
        <w:rPr>
          <w:rFonts w:ascii="Verdana" w:hAnsi="Verdana"/>
          <w:b/>
          <w:sz w:val="18"/>
          <w:szCs w:val="18"/>
        </w:rPr>
        <w:t>PARÁGRAFO 3</w:t>
      </w:r>
      <w:r w:rsidRPr="00E40481">
        <w:rPr>
          <w:rFonts w:ascii="Verdana" w:hAnsi="Verdana"/>
          <w:b/>
          <w:sz w:val="18"/>
          <w:szCs w:val="18"/>
        </w:rPr>
        <w:t>.</w:t>
      </w:r>
      <w:r w:rsidRPr="00E40481">
        <w:rPr>
          <w:rFonts w:ascii="Verdana" w:hAnsi="Verdana"/>
          <w:sz w:val="18"/>
          <w:szCs w:val="18"/>
        </w:rPr>
        <w:t xml:space="preserve"> </w:t>
      </w:r>
      <w:r>
        <w:rPr>
          <w:rFonts w:ascii="Verdana" w:hAnsi="Verdana"/>
          <w:sz w:val="18"/>
          <w:szCs w:val="18"/>
        </w:rPr>
        <w:t xml:space="preserve">Se elegirán 30 delegados principales y hasta 10 suplentes numéricos. </w:t>
      </w:r>
      <w:r w:rsidR="001A43C3" w:rsidRPr="001A43C3">
        <w:rPr>
          <w:rFonts w:ascii="Verdana" w:hAnsi="Verdana"/>
          <w:sz w:val="18"/>
          <w:szCs w:val="18"/>
        </w:rPr>
        <w:t>Los delegados principales serán los que obtengan las 30 mejores votaciones y los siguientes 10 serán definidos como delegados suplentes</w:t>
      </w:r>
      <w:r w:rsidR="001A43C3">
        <w:rPr>
          <w:rFonts w:ascii="Verdana" w:hAnsi="Verdana"/>
          <w:sz w:val="18"/>
          <w:szCs w:val="18"/>
        </w:rPr>
        <w:t>.</w:t>
      </w:r>
    </w:p>
    <w:p w14:paraId="405CC1E4" w14:textId="77777777" w:rsidR="006F1A82" w:rsidRDefault="006F1A82" w:rsidP="00EF386D">
      <w:pPr>
        <w:jc w:val="both"/>
        <w:rPr>
          <w:rFonts w:ascii="Verdana" w:hAnsi="Verdana"/>
          <w:sz w:val="18"/>
          <w:szCs w:val="18"/>
        </w:rPr>
      </w:pPr>
    </w:p>
    <w:p w14:paraId="41871C0C" w14:textId="171CD0B7" w:rsidR="006F1A82" w:rsidRDefault="006F1A82" w:rsidP="00EF386D">
      <w:pPr>
        <w:jc w:val="both"/>
        <w:rPr>
          <w:rFonts w:ascii="Verdana" w:hAnsi="Verdana"/>
          <w:sz w:val="18"/>
          <w:szCs w:val="18"/>
        </w:rPr>
      </w:pPr>
      <w:r>
        <w:rPr>
          <w:rFonts w:ascii="Verdana" w:hAnsi="Verdana"/>
          <w:b/>
          <w:sz w:val="18"/>
          <w:szCs w:val="18"/>
        </w:rPr>
        <w:t>PARÁGRAFO 4</w:t>
      </w:r>
      <w:r w:rsidRPr="00E40481">
        <w:rPr>
          <w:rFonts w:ascii="Verdana" w:hAnsi="Verdana"/>
          <w:b/>
          <w:sz w:val="18"/>
          <w:szCs w:val="18"/>
        </w:rPr>
        <w:t>.</w:t>
      </w:r>
      <w:r w:rsidRPr="00E40481">
        <w:rPr>
          <w:rFonts w:ascii="Verdana" w:hAnsi="Verdana"/>
          <w:sz w:val="18"/>
          <w:szCs w:val="18"/>
        </w:rPr>
        <w:t xml:space="preserve"> </w:t>
      </w:r>
      <w:r>
        <w:rPr>
          <w:rFonts w:ascii="Verdana" w:hAnsi="Verdana"/>
          <w:sz w:val="18"/>
          <w:szCs w:val="18"/>
        </w:rPr>
        <w:t xml:space="preserve">Para estos efectos los asociados se segmentan de la siguiente manera: </w:t>
      </w:r>
    </w:p>
    <w:p w14:paraId="537C1A11" w14:textId="0F61E953" w:rsidR="001A43C3" w:rsidRDefault="00AD6978" w:rsidP="00CD0BFC">
      <w:pPr>
        <w:pStyle w:val="Prrafodelista"/>
        <w:numPr>
          <w:ilvl w:val="0"/>
          <w:numId w:val="41"/>
        </w:numPr>
        <w:jc w:val="both"/>
        <w:rPr>
          <w:rFonts w:ascii="Verdana" w:hAnsi="Verdana"/>
          <w:sz w:val="18"/>
          <w:szCs w:val="18"/>
        </w:rPr>
      </w:pPr>
      <w:r>
        <w:rPr>
          <w:rFonts w:ascii="Verdana" w:hAnsi="Verdana"/>
          <w:sz w:val="18"/>
          <w:szCs w:val="18"/>
        </w:rPr>
        <w:t>Segmento Fundación Santa Fe de Bogotá</w:t>
      </w:r>
      <w:r w:rsidR="006720D5">
        <w:rPr>
          <w:rFonts w:ascii="Verdana" w:hAnsi="Verdana"/>
          <w:sz w:val="18"/>
          <w:szCs w:val="18"/>
        </w:rPr>
        <w:t xml:space="preserve"> (1.487</w:t>
      </w:r>
      <w:r>
        <w:rPr>
          <w:rFonts w:ascii="Verdana" w:hAnsi="Verdana"/>
          <w:sz w:val="18"/>
          <w:szCs w:val="18"/>
        </w:rPr>
        <w:t xml:space="preserve"> asociados)</w:t>
      </w:r>
    </w:p>
    <w:p w14:paraId="24952809" w14:textId="633AF033" w:rsidR="001A43C3" w:rsidRDefault="00AD6978" w:rsidP="00CD0BFC">
      <w:pPr>
        <w:pStyle w:val="Prrafodelista"/>
        <w:numPr>
          <w:ilvl w:val="0"/>
          <w:numId w:val="41"/>
        </w:numPr>
        <w:jc w:val="both"/>
        <w:rPr>
          <w:rFonts w:ascii="Verdana" w:hAnsi="Verdana"/>
          <w:sz w:val="18"/>
          <w:szCs w:val="18"/>
        </w:rPr>
      </w:pPr>
      <w:r>
        <w:rPr>
          <w:rFonts w:ascii="Verdana" w:hAnsi="Verdana"/>
          <w:sz w:val="18"/>
          <w:szCs w:val="18"/>
        </w:rPr>
        <w:t>Segmento Otras empresas, médicos y pensionados</w:t>
      </w:r>
      <w:r w:rsidR="006720D5">
        <w:rPr>
          <w:rFonts w:ascii="Verdana" w:hAnsi="Verdana"/>
          <w:sz w:val="18"/>
          <w:szCs w:val="18"/>
        </w:rPr>
        <w:t xml:space="preserve"> (320</w:t>
      </w:r>
      <w:r>
        <w:rPr>
          <w:rFonts w:ascii="Verdana" w:hAnsi="Verdana"/>
          <w:sz w:val="18"/>
          <w:szCs w:val="18"/>
        </w:rPr>
        <w:t xml:space="preserve"> asociados)</w:t>
      </w:r>
    </w:p>
    <w:p w14:paraId="1EBB6BA1" w14:textId="09968D6B" w:rsidR="006F1A82" w:rsidRPr="00FA54EA" w:rsidRDefault="006720D5" w:rsidP="00EF386D">
      <w:pPr>
        <w:jc w:val="both"/>
        <w:rPr>
          <w:rFonts w:ascii="Verdana" w:hAnsi="Verdana"/>
          <w:sz w:val="18"/>
          <w:szCs w:val="18"/>
        </w:rPr>
      </w:pPr>
      <w:r>
        <w:rPr>
          <w:rFonts w:ascii="Verdana" w:hAnsi="Verdana"/>
          <w:sz w:val="18"/>
          <w:szCs w:val="18"/>
        </w:rPr>
        <w:t>De acuerdo con lo anterior el segmento de Fundación Santa Fe de Bogotá puede elegir 25 delegados principales y el Segmento de Otras empresas, médicos y pensionados puede elegir 5 delegados principales.</w:t>
      </w:r>
    </w:p>
    <w:p w14:paraId="27D688B1" w14:textId="77777777" w:rsidR="00E5321A" w:rsidRPr="00E53704" w:rsidRDefault="00E5321A" w:rsidP="00EF386D">
      <w:pPr>
        <w:jc w:val="both"/>
        <w:rPr>
          <w:rFonts w:ascii="Verdana" w:hAnsi="Verdana"/>
          <w:b/>
          <w:sz w:val="14"/>
          <w:szCs w:val="18"/>
        </w:rPr>
      </w:pPr>
    </w:p>
    <w:p w14:paraId="6C46C045" w14:textId="77777777" w:rsidR="00E5321A" w:rsidRPr="00FA54EA" w:rsidRDefault="006C2DAA" w:rsidP="00EF386D">
      <w:pPr>
        <w:jc w:val="both"/>
        <w:rPr>
          <w:rFonts w:ascii="Verdana" w:hAnsi="Verdana"/>
          <w:sz w:val="18"/>
          <w:szCs w:val="18"/>
        </w:rPr>
      </w:pPr>
      <w:r>
        <w:rPr>
          <w:rFonts w:ascii="Verdana" w:hAnsi="Verdana"/>
          <w:b/>
          <w:sz w:val="18"/>
          <w:szCs w:val="18"/>
        </w:rPr>
        <w:t>ARTICULO 3</w:t>
      </w:r>
      <w:r w:rsidR="00E5321A" w:rsidRPr="00FA54EA">
        <w:rPr>
          <w:rFonts w:ascii="Verdana" w:hAnsi="Verdana"/>
          <w:b/>
          <w:sz w:val="18"/>
          <w:szCs w:val="18"/>
        </w:rPr>
        <w:t xml:space="preserve">. CALENDARIO DEL PROCESO ELECTORAL: </w:t>
      </w:r>
      <w:r w:rsidR="00E5321A" w:rsidRPr="00FA54EA">
        <w:rPr>
          <w:rFonts w:ascii="Verdana" w:hAnsi="Verdana"/>
          <w:sz w:val="18"/>
          <w:szCs w:val="18"/>
        </w:rPr>
        <w:t xml:space="preserve">La elección de delegados a la </w:t>
      </w:r>
      <w:r w:rsidR="00DB1088">
        <w:rPr>
          <w:rFonts w:ascii="Verdana" w:hAnsi="Verdana"/>
          <w:sz w:val="18"/>
          <w:szCs w:val="18"/>
        </w:rPr>
        <w:t>Asamblea</w:t>
      </w:r>
      <w:r w:rsidR="00E40481">
        <w:rPr>
          <w:rFonts w:ascii="Verdana" w:hAnsi="Verdana"/>
          <w:sz w:val="18"/>
          <w:szCs w:val="18"/>
        </w:rPr>
        <w:t xml:space="preserve"> general convocada se realizará conforme al siguiente calendario</w:t>
      </w:r>
      <w:r w:rsidR="00E5321A" w:rsidRPr="00FA54EA">
        <w:rPr>
          <w:rFonts w:ascii="Verdana" w:hAnsi="Verdana"/>
          <w:sz w:val="18"/>
          <w:szCs w:val="18"/>
        </w:rPr>
        <w:t>:</w:t>
      </w:r>
    </w:p>
    <w:p w14:paraId="714B0C54" w14:textId="77777777" w:rsidR="00E40481" w:rsidRDefault="00E40481" w:rsidP="00EF386D">
      <w:pPr>
        <w:tabs>
          <w:tab w:val="num" w:pos="1440"/>
        </w:tabs>
        <w:ind w:right="-93"/>
        <w:jc w:val="both"/>
        <w:rPr>
          <w:rFonts w:ascii="Verdana" w:hAnsi="Verdana" w:cs="Verdana"/>
          <w:bCs/>
          <w:iCs/>
          <w:sz w:val="18"/>
          <w:szCs w:val="18"/>
          <w:lang w:val="es-CO"/>
        </w:rPr>
      </w:pPr>
    </w:p>
    <w:tbl>
      <w:tblPr>
        <w:tblStyle w:val="Tablaconcuadrcula"/>
        <w:tblW w:w="8902" w:type="dxa"/>
        <w:tblInd w:w="284" w:type="dxa"/>
        <w:tblLook w:val="04A0" w:firstRow="1" w:lastRow="0" w:firstColumn="1" w:lastColumn="0" w:noHBand="0" w:noVBand="1"/>
      </w:tblPr>
      <w:tblGrid>
        <w:gridCol w:w="388"/>
        <w:gridCol w:w="2584"/>
        <w:gridCol w:w="5930"/>
      </w:tblGrid>
      <w:tr w:rsidR="00E40481" w:rsidRPr="00E8327F" w14:paraId="01F6F741" w14:textId="77777777" w:rsidTr="003260D0">
        <w:tc>
          <w:tcPr>
            <w:tcW w:w="388" w:type="dxa"/>
          </w:tcPr>
          <w:p w14:paraId="6724D6B1" w14:textId="77777777" w:rsidR="00E40481" w:rsidRDefault="00E40481" w:rsidP="00FC5D0B">
            <w:pPr>
              <w:tabs>
                <w:tab w:val="num" w:pos="1440"/>
              </w:tabs>
              <w:rPr>
                <w:rFonts w:ascii="Verdana" w:hAnsi="Verdana" w:cs="Verdana"/>
                <w:bCs/>
                <w:iCs/>
                <w:sz w:val="18"/>
                <w:szCs w:val="18"/>
                <w:lang w:val="es-CO"/>
              </w:rPr>
            </w:pPr>
            <w:r>
              <w:rPr>
                <w:rFonts w:ascii="Verdana" w:hAnsi="Verdana" w:cs="Verdana"/>
                <w:bCs/>
                <w:iCs/>
                <w:sz w:val="18"/>
                <w:szCs w:val="18"/>
                <w:lang w:val="es-CO"/>
              </w:rPr>
              <w:t>1</w:t>
            </w:r>
          </w:p>
        </w:tc>
        <w:tc>
          <w:tcPr>
            <w:tcW w:w="2584" w:type="dxa"/>
          </w:tcPr>
          <w:p w14:paraId="0B4D3EF6" w14:textId="77777777" w:rsidR="00E40481" w:rsidRDefault="00E40481" w:rsidP="00FC5D0B">
            <w:pPr>
              <w:tabs>
                <w:tab w:val="num" w:pos="1440"/>
              </w:tabs>
              <w:rPr>
                <w:rFonts w:ascii="Verdana" w:hAnsi="Verdana" w:cs="Verdana"/>
                <w:bCs/>
                <w:iCs/>
                <w:sz w:val="18"/>
                <w:szCs w:val="18"/>
                <w:lang w:val="es-CO"/>
              </w:rPr>
            </w:pPr>
            <w:r w:rsidRPr="00FA54EA">
              <w:rPr>
                <w:rFonts w:ascii="Verdana" w:hAnsi="Verdana"/>
                <w:sz w:val="18"/>
                <w:szCs w:val="18"/>
              </w:rPr>
              <w:t>Inscripción de candidatos</w:t>
            </w:r>
          </w:p>
        </w:tc>
        <w:tc>
          <w:tcPr>
            <w:tcW w:w="5930" w:type="dxa"/>
            <w:shd w:val="clear" w:color="auto" w:fill="auto"/>
          </w:tcPr>
          <w:p w14:paraId="2D75241B" w14:textId="091D02A6" w:rsidR="00E40481" w:rsidRPr="00EF27EE" w:rsidRDefault="00E40481" w:rsidP="00FC5D0B">
            <w:pPr>
              <w:tabs>
                <w:tab w:val="num" w:pos="1440"/>
              </w:tabs>
              <w:rPr>
                <w:rFonts w:ascii="Verdana" w:hAnsi="Verdana" w:cs="Verdana"/>
                <w:bCs/>
                <w:iCs/>
                <w:sz w:val="18"/>
                <w:szCs w:val="18"/>
                <w:lang w:val="es-CO"/>
              </w:rPr>
            </w:pPr>
            <w:r w:rsidRPr="003260D0">
              <w:rPr>
                <w:rFonts w:ascii="Verdana" w:hAnsi="Verdana"/>
                <w:color w:val="000000" w:themeColor="text1"/>
                <w:sz w:val="18"/>
                <w:szCs w:val="18"/>
              </w:rPr>
              <w:t xml:space="preserve">Desde las </w:t>
            </w:r>
            <w:r w:rsidR="003260D0" w:rsidRPr="003260D0">
              <w:rPr>
                <w:rFonts w:ascii="Verdana" w:hAnsi="Verdana"/>
                <w:color w:val="000000" w:themeColor="text1"/>
                <w:sz w:val="18"/>
                <w:szCs w:val="18"/>
              </w:rPr>
              <w:t>08</w:t>
            </w:r>
            <w:r w:rsidR="00863E1E" w:rsidRPr="003260D0">
              <w:rPr>
                <w:rFonts w:ascii="Verdana" w:hAnsi="Verdana"/>
                <w:color w:val="000000" w:themeColor="text1"/>
                <w:sz w:val="18"/>
                <w:szCs w:val="18"/>
              </w:rPr>
              <w:t>:00</w:t>
            </w:r>
            <w:r w:rsidR="00FF62A1" w:rsidRPr="003260D0">
              <w:rPr>
                <w:rFonts w:ascii="Verdana" w:hAnsi="Verdana"/>
                <w:color w:val="000000" w:themeColor="text1"/>
                <w:sz w:val="18"/>
                <w:szCs w:val="18"/>
              </w:rPr>
              <w:t xml:space="preserve"> </w:t>
            </w:r>
            <w:r w:rsidR="003260D0" w:rsidRPr="003260D0">
              <w:rPr>
                <w:rFonts w:ascii="Verdana" w:hAnsi="Verdana"/>
                <w:color w:val="000000" w:themeColor="text1"/>
                <w:sz w:val="18"/>
                <w:szCs w:val="18"/>
              </w:rPr>
              <w:t>a</w:t>
            </w:r>
            <w:r w:rsidR="00474891" w:rsidRPr="003260D0">
              <w:rPr>
                <w:rFonts w:ascii="Verdana" w:hAnsi="Verdana"/>
                <w:color w:val="000000" w:themeColor="text1"/>
                <w:sz w:val="18"/>
                <w:szCs w:val="18"/>
              </w:rPr>
              <w:t>.</w:t>
            </w:r>
            <w:r w:rsidR="00FF62A1" w:rsidRPr="003260D0">
              <w:rPr>
                <w:rFonts w:ascii="Verdana" w:hAnsi="Verdana"/>
                <w:color w:val="000000" w:themeColor="text1"/>
                <w:sz w:val="18"/>
                <w:szCs w:val="18"/>
              </w:rPr>
              <w:t>m. del</w:t>
            </w:r>
            <w:r w:rsidR="0035768E" w:rsidRPr="003260D0">
              <w:rPr>
                <w:rFonts w:ascii="Verdana" w:hAnsi="Verdana"/>
                <w:color w:val="000000" w:themeColor="text1"/>
                <w:sz w:val="18"/>
                <w:szCs w:val="18"/>
              </w:rPr>
              <w:t xml:space="preserve"> </w:t>
            </w:r>
            <w:r w:rsidR="00433E35" w:rsidRPr="003260D0">
              <w:rPr>
                <w:rFonts w:ascii="Verdana" w:hAnsi="Verdana"/>
                <w:color w:val="000000" w:themeColor="text1"/>
                <w:sz w:val="18"/>
                <w:szCs w:val="18"/>
              </w:rPr>
              <w:t>13 d</w:t>
            </w:r>
            <w:r w:rsidR="00FE72F8" w:rsidRPr="003260D0">
              <w:rPr>
                <w:rFonts w:ascii="Verdana" w:hAnsi="Verdana"/>
                <w:color w:val="000000" w:themeColor="text1"/>
                <w:sz w:val="18"/>
                <w:szCs w:val="18"/>
              </w:rPr>
              <w:t xml:space="preserve">e </w:t>
            </w:r>
            <w:r w:rsidR="00433E35" w:rsidRPr="003260D0">
              <w:rPr>
                <w:rFonts w:ascii="Verdana" w:hAnsi="Verdana"/>
                <w:color w:val="000000" w:themeColor="text1"/>
                <w:sz w:val="18"/>
                <w:szCs w:val="18"/>
              </w:rPr>
              <w:t>febrero</w:t>
            </w:r>
            <w:r w:rsidRPr="003260D0">
              <w:rPr>
                <w:rFonts w:ascii="Verdana" w:hAnsi="Verdana"/>
                <w:color w:val="000000" w:themeColor="text1"/>
                <w:sz w:val="18"/>
                <w:szCs w:val="18"/>
              </w:rPr>
              <w:t xml:space="preserve"> hasta las</w:t>
            </w:r>
            <w:r w:rsidR="005640C9" w:rsidRPr="003260D0">
              <w:rPr>
                <w:rFonts w:ascii="Verdana" w:hAnsi="Verdana"/>
                <w:color w:val="000000" w:themeColor="text1"/>
                <w:sz w:val="18"/>
                <w:szCs w:val="18"/>
              </w:rPr>
              <w:t xml:space="preserve"> </w:t>
            </w:r>
            <w:r w:rsidR="003260D0">
              <w:rPr>
                <w:rFonts w:ascii="Verdana" w:hAnsi="Verdana"/>
                <w:color w:val="000000" w:themeColor="text1"/>
                <w:sz w:val="18"/>
                <w:szCs w:val="18"/>
              </w:rPr>
              <w:t>11</w:t>
            </w:r>
            <w:r w:rsidRPr="003260D0">
              <w:rPr>
                <w:rFonts w:ascii="Verdana" w:hAnsi="Verdana"/>
                <w:color w:val="000000" w:themeColor="text1"/>
                <w:sz w:val="18"/>
                <w:szCs w:val="18"/>
              </w:rPr>
              <w:t>:</w:t>
            </w:r>
            <w:r w:rsidR="003260D0">
              <w:rPr>
                <w:rFonts w:ascii="Verdana" w:hAnsi="Verdana"/>
                <w:color w:val="000000" w:themeColor="text1"/>
                <w:sz w:val="18"/>
                <w:szCs w:val="18"/>
              </w:rPr>
              <w:t>59</w:t>
            </w:r>
            <w:r w:rsidRPr="003260D0">
              <w:rPr>
                <w:rFonts w:ascii="Verdana" w:hAnsi="Verdana"/>
                <w:color w:val="000000" w:themeColor="text1"/>
                <w:sz w:val="18"/>
                <w:szCs w:val="18"/>
              </w:rPr>
              <w:t xml:space="preserve"> </w:t>
            </w:r>
            <w:r w:rsidR="00D6241D" w:rsidRPr="003260D0">
              <w:rPr>
                <w:rFonts w:ascii="Verdana" w:hAnsi="Verdana"/>
                <w:color w:val="000000" w:themeColor="text1"/>
                <w:sz w:val="18"/>
                <w:szCs w:val="18"/>
              </w:rPr>
              <w:t>p.</w:t>
            </w:r>
            <w:r w:rsidRPr="003260D0">
              <w:rPr>
                <w:rFonts w:ascii="Verdana" w:hAnsi="Verdana"/>
                <w:color w:val="000000" w:themeColor="text1"/>
                <w:sz w:val="18"/>
                <w:szCs w:val="18"/>
              </w:rPr>
              <w:t xml:space="preserve">m. del </w:t>
            </w:r>
            <w:r w:rsidR="003260D0" w:rsidRPr="003260D0">
              <w:rPr>
                <w:rFonts w:ascii="Verdana" w:hAnsi="Verdana"/>
                <w:color w:val="000000" w:themeColor="text1"/>
                <w:sz w:val="18"/>
                <w:szCs w:val="18"/>
              </w:rPr>
              <w:t>19</w:t>
            </w:r>
            <w:r w:rsidRPr="003260D0">
              <w:rPr>
                <w:rFonts w:ascii="Verdana" w:hAnsi="Verdana"/>
                <w:color w:val="000000" w:themeColor="text1"/>
                <w:sz w:val="18"/>
                <w:szCs w:val="18"/>
              </w:rPr>
              <w:t xml:space="preserve"> de </w:t>
            </w:r>
            <w:r w:rsidR="004B60AA" w:rsidRPr="003260D0">
              <w:rPr>
                <w:rFonts w:ascii="Verdana" w:hAnsi="Verdana"/>
                <w:color w:val="000000" w:themeColor="text1"/>
                <w:sz w:val="18"/>
                <w:szCs w:val="18"/>
              </w:rPr>
              <w:t>febrero</w:t>
            </w:r>
            <w:r w:rsidR="00651B8E" w:rsidRPr="003260D0">
              <w:rPr>
                <w:rFonts w:ascii="Verdana" w:hAnsi="Verdana"/>
                <w:color w:val="000000" w:themeColor="text1"/>
                <w:sz w:val="18"/>
                <w:szCs w:val="18"/>
              </w:rPr>
              <w:t xml:space="preserve"> de 2021</w:t>
            </w:r>
            <w:r w:rsidRPr="003260D0">
              <w:rPr>
                <w:rFonts w:ascii="Verdana" w:hAnsi="Verdana"/>
                <w:color w:val="000000" w:themeColor="text1"/>
                <w:sz w:val="18"/>
                <w:szCs w:val="18"/>
              </w:rPr>
              <w:t>.</w:t>
            </w:r>
          </w:p>
        </w:tc>
      </w:tr>
      <w:tr w:rsidR="00E8327F" w:rsidRPr="00E8327F" w14:paraId="3F76A048" w14:textId="77777777" w:rsidTr="00C71ECE">
        <w:tc>
          <w:tcPr>
            <w:tcW w:w="388" w:type="dxa"/>
          </w:tcPr>
          <w:p w14:paraId="1394F46F" w14:textId="44EFC8A4" w:rsidR="00E8327F" w:rsidRDefault="00E8327F" w:rsidP="00FC5D0B">
            <w:pPr>
              <w:tabs>
                <w:tab w:val="num" w:pos="1440"/>
              </w:tabs>
              <w:rPr>
                <w:rFonts w:ascii="Verdana" w:hAnsi="Verdana" w:cs="Verdana"/>
                <w:bCs/>
                <w:iCs/>
                <w:sz w:val="18"/>
                <w:szCs w:val="18"/>
                <w:lang w:val="es-CO"/>
              </w:rPr>
            </w:pPr>
            <w:r>
              <w:rPr>
                <w:rFonts w:ascii="Verdana" w:hAnsi="Verdana" w:cs="Verdana"/>
                <w:bCs/>
                <w:iCs/>
                <w:sz w:val="18"/>
                <w:szCs w:val="18"/>
                <w:lang w:val="es-CO"/>
              </w:rPr>
              <w:t>2</w:t>
            </w:r>
          </w:p>
        </w:tc>
        <w:tc>
          <w:tcPr>
            <w:tcW w:w="2584" w:type="dxa"/>
          </w:tcPr>
          <w:p w14:paraId="5471F561" w14:textId="0E5DF6BF" w:rsidR="00E8327F" w:rsidRPr="00FA54EA" w:rsidRDefault="00E8327F" w:rsidP="00FC5D0B">
            <w:pPr>
              <w:tabs>
                <w:tab w:val="num" w:pos="1440"/>
              </w:tabs>
              <w:rPr>
                <w:rFonts w:ascii="Verdana" w:hAnsi="Verdana"/>
                <w:sz w:val="18"/>
                <w:szCs w:val="18"/>
              </w:rPr>
            </w:pPr>
            <w:r>
              <w:rPr>
                <w:rFonts w:ascii="Verdana" w:hAnsi="Verdana"/>
                <w:sz w:val="18"/>
                <w:szCs w:val="18"/>
              </w:rPr>
              <w:t xml:space="preserve">Publicación de listado de candidatos </w:t>
            </w:r>
          </w:p>
        </w:tc>
        <w:tc>
          <w:tcPr>
            <w:tcW w:w="5930" w:type="dxa"/>
          </w:tcPr>
          <w:p w14:paraId="32DF66C7" w14:textId="07BE4A58" w:rsidR="00E8327F" w:rsidRPr="00EF27EE" w:rsidRDefault="00D6241D" w:rsidP="00FC5D0B">
            <w:pPr>
              <w:tabs>
                <w:tab w:val="num" w:pos="1440"/>
              </w:tabs>
              <w:rPr>
                <w:rFonts w:ascii="Verdana" w:hAnsi="Verdana"/>
                <w:sz w:val="18"/>
                <w:szCs w:val="18"/>
              </w:rPr>
            </w:pPr>
            <w:r>
              <w:rPr>
                <w:rFonts w:ascii="Verdana" w:hAnsi="Verdana"/>
                <w:sz w:val="18"/>
                <w:szCs w:val="18"/>
              </w:rPr>
              <w:t>A las 08:00 a</w:t>
            </w:r>
            <w:r w:rsidR="00D63C1C">
              <w:rPr>
                <w:rFonts w:ascii="Verdana" w:hAnsi="Verdana"/>
                <w:sz w:val="18"/>
                <w:szCs w:val="18"/>
              </w:rPr>
              <w:t xml:space="preserve">.m. </w:t>
            </w:r>
            <w:r w:rsidR="00651B8E">
              <w:rPr>
                <w:rFonts w:ascii="Verdana" w:hAnsi="Verdana"/>
                <w:sz w:val="18"/>
                <w:szCs w:val="18"/>
              </w:rPr>
              <w:t>febrero</w:t>
            </w:r>
            <w:r w:rsidR="003260D0">
              <w:rPr>
                <w:rFonts w:ascii="Verdana" w:hAnsi="Verdana"/>
                <w:sz w:val="18"/>
                <w:szCs w:val="18"/>
              </w:rPr>
              <w:t xml:space="preserve"> 20</w:t>
            </w:r>
            <w:r w:rsidR="00651B8E">
              <w:rPr>
                <w:rFonts w:ascii="Verdana" w:hAnsi="Verdana"/>
                <w:sz w:val="18"/>
                <w:szCs w:val="18"/>
              </w:rPr>
              <w:t xml:space="preserve"> de 2021</w:t>
            </w:r>
          </w:p>
        </w:tc>
      </w:tr>
      <w:tr w:rsidR="00E40481" w14:paraId="42AA8025" w14:textId="77777777" w:rsidTr="00C71ECE">
        <w:tc>
          <w:tcPr>
            <w:tcW w:w="388" w:type="dxa"/>
          </w:tcPr>
          <w:p w14:paraId="7A782B1D" w14:textId="22F23060" w:rsidR="00E40481" w:rsidRDefault="00E8327F" w:rsidP="00FC5D0B">
            <w:pPr>
              <w:tabs>
                <w:tab w:val="num" w:pos="1440"/>
              </w:tabs>
              <w:rPr>
                <w:rFonts w:ascii="Verdana" w:hAnsi="Verdana" w:cs="Verdana"/>
                <w:bCs/>
                <w:iCs/>
                <w:sz w:val="18"/>
                <w:szCs w:val="18"/>
                <w:lang w:val="es-CO"/>
              </w:rPr>
            </w:pPr>
            <w:r>
              <w:rPr>
                <w:rFonts w:ascii="Verdana" w:hAnsi="Verdana" w:cs="Verdana"/>
                <w:bCs/>
                <w:iCs/>
                <w:sz w:val="18"/>
                <w:szCs w:val="18"/>
                <w:lang w:val="es-CO"/>
              </w:rPr>
              <w:t>3</w:t>
            </w:r>
          </w:p>
        </w:tc>
        <w:tc>
          <w:tcPr>
            <w:tcW w:w="2584" w:type="dxa"/>
          </w:tcPr>
          <w:p w14:paraId="6F1AE1B5" w14:textId="77777777" w:rsidR="00E40481" w:rsidRDefault="00E40481" w:rsidP="00FC5D0B">
            <w:pPr>
              <w:tabs>
                <w:tab w:val="num" w:pos="1440"/>
              </w:tabs>
              <w:rPr>
                <w:rFonts w:ascii="Verdana" w:hAnsi="Verdana" w:cs="Verdana"/>
                <w:bCs/>
                <w:iCs/>
                <w:sz w:val="18"/>
                <w:szCs w:val="18"/>
                <w:lang w:val="es-CO"/>
              </w:rPr>
            </w:pPr>
            <w:r w:rsidRPr="00FA54EA">
              <w:rPr>
                <w:rFonts w:ascii="Verdana" w:hAnsi="Verdana"/>
                <w:sz w:val="18"/>
                <w:szCs w:val="18"/>
              </w:rPr>
              <w:t>Periodo de votación</w:t>
            </w:r>
          </w:p>
        </w:tc>
        <w:tc>
          <w:tcPr>
            <w:tcW w:w="5930" w:type="dxa"/>
          </w:tcPr>
          <w:p w14:paraId="25BC44DC" w14:textId="2B4C1893" w:rsidR="00E40481" w:rsidRPr="00D6241D" w:rsidRDefault="00E40481" w:rsidP="00FC5D0B">
            <w:pPr>
              <w:rPr>
                <w:rFonts w:ascii="Verdana" w:hAnsi="Verdana"/>
                <w:sz w:val="18"/>
                <w:szCs w:val="18"/>
              </w:rPr>
            </w:pPr>
            <w:r w:rsidRPr="00D6241D">
              <w:rPr>
                <w:rFonts w:ascii="Verdana" w:hAnsi="Verdana"/>
                <w:sz w:val="18"/>
                <w:szCs w:val="18"/>
              </w:rPr>
              <w:t xml:space="preserve">Votación en medio virtual: </w:t>
            </w:r>
            <w:r w:rsidR="00FF62A1" w:rsidRPr="00D6241D">
              <w:rPr>
                <w:rFonts w:ascii="Verdana" w:hAnsi="Verdana"/>
                <w:sz w:val="18"/>
                <w:szCs w:val="18"/>
              </w:rPr>
              <w:t xml:space="preserve">Desde el </w:t>
            </w:r>
            <w:r w:rsidR="003260D0">
              <w:rPr>
                <w:rFonts w:ascii="Verdana" w:hAnsi="Verdana"/>
                <w:sz w:val="18"/>
                <w:szCs w:val="18"/>
              </w:rPr>
              <w:t>22</w:t>
            </w:r>
            <w:r w:rsidR="00C47B6B" w:rsidRPr="00D6241D">
              <w:rPr>
                <w:rFonts w:ascii="Verdana" w:hAnsi="Verdana"/>
                <w:sz w:val="18"/>
                <w:szCs w:val="18"/>
              </w:rPr>
              <w:t xml:space="preserve"> </w:t>
            </w:r>
            <w:r w:rsidR="000C1476" w:rsidRPr="00D6241D">
              <w:rPr>
                <w:rFonts w:ascii="Verdana" w:hAnsi="Verdana"/>
                <w:sz w:val="18"/>
                <w:szCs w:val="18"/>
              </w:rPr>
              <w:t>de febrero de 202</w:t>
            </w:r>
            <w:r w:rsidR="003260D0">
              <w:rPr>
                <w:rFonts w:ascii="Verdana" w:hAnsi="Verdana"/>
                <w:sz w:val="18"/>
                <w:szCs w:val="18"/>
              </w:rPr>
              <w:t>1</w:t>
            </w:r>
            <w:r w:rsidRPr="00D6241D">
              <w:rPr>
                <w:rFonts w:ascii="Verdana" w:hAnsi="Verdana"/>
                <w:sz w:val="18"/>
                <w:szCs w:val="18"/>
              </w:rPr>
              <w:t xml:space="preserve"> a partir de las 8:00 a.m. y h</w:t>
            </w:r>
            <w:r w:rsidR="00FF62A1" w:rsidRPr="00D6241D">
              <w:rPr>
                <w:rFonts w:ascii="Verdana" w:hAnsi="Verdana"/>
                <w:sz w:val="18"/>
                <w:szCs w:val="18"/>
              </w:rPr>
              <w:t>asta el</w:t>
            </w:r>
            <w:r w:rsidR="004B60AA" w:rsidRPr="00D6241D">
              <w:rPr>
                <w:rFonts w:ascii="Verdana" w:hAnsi="Verdana"/>
                <w:sz w:val="18"/>
                <w:szCs w:val="18"/>
              </w:rPr>
              <w:t xml:space="preserve"> </w:t>
            </w:r>
            <w:r w:rsidR="003260D0">
              <w:rPr>
                <w:rFonts w:ascii="Verdana" w:hAnsi="Verdana"/>
                <w:sz w:val="18"/>
                <w:szCs w:val="18"/>
              </w:rPr>
              <w:t>28</w:t>
            </w:r>
            <w:r w:rsidR="00F12D9D">
              <w:rPr>
                <w:rFonts w:ascii="Verdana" w:hAnsi="Verdana"/>
                <w:sz w:val="18"/>
                <w:szCs w:val="18"/>
              </w:rPr>
              <w:t xml:space="preserve"> </w:t>
            </w:r>
            <w:r w:rsidR="000C1476" w:rsidRPr="00D6241D">
              <w:rPr>
                <w:rFonts w:ascii="Verdana" w:hAnsi="Verdana"/>
                <w:sz w:val="18"/>
                <w:szCs w:val="18"/>
              </w:rPr>
              <w:t xml:space="preserve">de febrero de </w:t>
            </w:r>
            <w:r w:rsidR="00651B8E" w:rsidRPr="00D6241D">
              <w:rPr>
                <w:rFonts w:ascii="Verdana" w:hAnsi="Verdana"/>
                <w:sz w:val="18"/>
                <w:szCs w:val="18"/>
              </w:rPr>
              <w:t>2021</w:t>
            </w:r>
            <w:r w:rsidRPr="00D6241D">
              <w:rPr>
                <w:rFonts w:ascii="Verdana" w:hAnsi="Verdana"/>
                <w:sz w:val="18"/>
                <w:szCs w:val="18"/>
              </w:rPr>
              <w:t xml:space="preserve"> a las </w:t>
            </w:r>
            <w:r w:rsidR="004B60AA" w:rsidRPr="00D6241D">
              <w:rPr>
                <w:rFonts w:ascii="Verdana" w:hAnsi="Verdana"/>
                <w:sz w:val="18"/>
                <w:szCs w:val="18"/>
              </w:rPr>
              <w:t>1</w:t>
            </w:r>
            <w:r w:rsidR="003260D0">
              <w:rPr>
                <w:rFonts w:ascii="Verdana" w:hAnsi="Verdana"/>
                <w:sz w:val="18"/>
                <w:szCs w:val="18"/>
              </w:rPr>
              <w:t>1</w:t>
            </w:r>
            <w:r w:rsidR="004B60AA" w:rsidRPr="00D6241D">
              <w:rPr>
                <w:rFonts w:ascii="Verdana" w:hAnsi="Verdana"/>
                <w:sz w:val="18"/>
                <w:szCs w:val="18"/>
              </w:rPr>
              <w:t>:</w:t>
            </w:r>
            <w:r w:rsidR="003260D0">
              <w:rPr>
                <w:rFonts w:ascii="Verdana" w:hAnsi="Verdana"/>
                <w:sz w:val="18"/>
                <w:szCs w:val="18"/>
              </w:rPr>
              <w:t>59 p.</w:t>
            </w:r>
            <w:r w:rsidR="004B60AA" w:rsidRPr="00D6241D">
              <w:rPr>
                <w:rFonts w:ascii="Verdana" w:hAnsi="Verdana"/>
                <w:sz w:val="18"/>
                <w:szCs w:val="18"/>
              </w:rPr>
              <w:t xml:space="preserve"> </w:t>
            </w:r>
            <w:r w:rsidR="00D6241D">
              <w:rPr>
                <w:rFonts w:ascii="Verdana" w:hAnsi="Verdana"/>
                <w:sz w:val="18"/>
                <w:szCs w:val="18"/>
              </w:rPr>
              <w:t>m</w:t>
            </w:r>
            <w:r w:rsidRPr="00D6241D">
              <w:rPr>
                <w:rFonts w:ascii="Verdana" w:hAnsi="Verdana"/>
                <w:sz w:val="18"/>
                <w:szCs w:val="18"/>
              </w:rPr>
              <w:t>.</w:t>
            </w:r>
          </w:p>
        </w:tc>
      </w:tr>
      <w:tr w:rsidR="00E40481" w14:paraId="0EA20D7A" w14:textId="77777777" w:rsidTr="00C71ECE">
        <w:tc>
          <w:tcPr>
            <w:tcW w:w="388" w:type="dxa"/>
          </w:tcPr>
          <w:p w14:paraId="2202DC37" w14:textId="41EDED92" w:rsidR="00E40481" w:rsidRDefault="00E8327F" w:rsidP="00FC5D0B">
            <w:pPr>
              <w:tabs>
                <w:tab w:val="num" w:pos="1440"/>
              </w:tabs>
              <w:rPr>
                <w:rFonts w:ascii="Verdana" w:hAnsi="Verdana" w:cs="Verdana"/>
                <w:bCs/>
                <w:iCs/>
                <w:sz w:val="18"/>
                <w:szCs w:val="18"/>
                <w:lang w:val="es-CO"/>
              </w:rPr>
            </w:pPr>
            <w:r>
              <w:rPr>
                <w:rFonts w:ascii="Verdana" w:hAnsi="Verdana" w:cs="Verdana"/>
                <w:bCs/>
                <w:iCs/>
                <w:sz w:val="18"/>
                <w:szCs w:val="18"/>
                <w:lang w:val="es-CO"/>
              </w:rPr>
              <w:t>4</w:t>
            </w:r>
          </w:p>
        </w:tc>
        <w:tc>
          <w:tcPr>
            <w:tcW w:w="2584" w:type="dxa"/>
          </w:tcPr>
          <w:p w14:paraId="62C6FC7A" w14:textId="77777777" w:rsidR="00E40481" w:rsidRDefault="00E40481" w:rsidP="00FC5D0B">
            <w:pPr>
              <w:tabs>
                <w:tab w:val="num" w:pos="1440"/>
              </w:tabs>
              <w:rPr>
                <w:rFonts w:ascii="Verdana" w:hAnsi="Verdana" w:cs="Verdana"/>
                <w:bCs/>
                <w:iCs/>
                <w:sz w:val="18"/>
                <w:szCs w:val="18"/>
                <w:lang w:val="es-CO"/>
              </w:rPr>
            </w:pPr>
            <w:r w:rsidRPr="00FA54EA">
              <w:rPr>
                <w:rFonts w:ascii="Verdana" w:hAnsi="Verdana"/>
                <w:sz w:val="18"/>
                <w:szCs w:val="18"/>
              </w:rPr>
              <w:t>Escrutinio</w:t>
            </w:r>
            <w:r w:rsidR="00E706DA">
              <w:rPr>
                <w:rFonts w:ascii="Verdana" w:hAnsi="Verdana"/>
                <w:sz w:val="18"/>
                <w:szCs w:val="18"/>
              </w:rPr>
              <w:t xml:space="preserve"> general</w:t>
            </w:r>
          </w:p>
        </w:tc>
        <w:tc>
          <w:tcPr>
            <w:tcW w:w="5930" w:type="dxa"/>
          </w:tcPr>
          <w:p w14:paraId="06D0ADA3" w14:textId="4C223FA8" w:rsidR="00E40481" w:rsidRPr="00EF27EE" w:rsidRDefault="004B15F4" w:rsidP="00FC5D0B">
            <w:pPr>
              <w:tabs>
                <w:tab w:val="num" w:pos="1440"/>
              </w:tabs>
              <w:rPr>
                <w:rFonts w:ascii="Verdana" w:hAnsi="Verdana" w:cs="Verdana"/>
                <w:bCs/>
                <w:iCs/>
                <w:sz w:val="18"/>
                <w:szCs w:val="18"/>
                <w:lang w:val="es-CO"/>
              </w:rPr>
            </w:pPr>
            <w:r w:rsidRPr="00EF27EE">
              <w:rPr>
                <w:rFonts w:ascii="Verdana" w:hAnsi="Verdana"/>
                <w:sz w:val="18"/>
                <w:szCs w:val="18"/>
              </w:rPr>
              <w:t>E</w:t>
            </w:r>
            <w:r w:rsidR="00C3179C" w:rsidRPr="00EF27EE">
              <w:rPr>
                <w:rFonts w:ascii="Verdana" w:hAnsi="Verdana"/>
                <w:sz w:val="18"/>
                <w:szCs w:val="18"/>
              </w:rPr>
              <w:t xml:space="preserve">l </w:t>
            </w:r>
            <w:r w:rsidR="003260D0">
              <w:rPr>
                <w:rFonts w:ascii="Verdana" w:hAnsi="Verdana"/>
                <w:sz w:val="18"/>
                <w:szCs w:val="18"/>
              </w:rPr>
              <w:t>01</w:t>
            </w:r>
            <w:r w:rsidR="00C3179C" w:rsidRPr="00EF27EE">
              <w:rPr>
                <w:rFonts w:ascii="Verdana" w:hAnsi="Verdana"/>
                <w:sz w:val="18"/>
                <w:szCs w:val="18"/>
              </w:rPr>
              <w:t xml:space="preserve"> de </w:t>
            </w:r>
            <w:r w:rsidR="003260D0">
              <w:rPr>
                <w:rFonts w:ascii="Verdana" w:hAnsi="Verdana"/>
                <w:sz w:val="18"/>
                <w:szCs w:val="18"/>
              </w:rPr>
              <w:t>marzo</w:t>
            </w:r>
            <w:r w:rsidR="00651B8E">
              <w:rPr>
                <w:rFonts w:ascii="Verdana" w:hAnsi="Verdana"/>
                <w:sz w:val="18"/>
                <w:szCs w:val="18"/>
              </w:rPr>
              <w:t xml:space="preserve"> de </w:t>
            </w:r>
            <w:r w:rsidR="00FC5D0B">
              <w:rPr>
                <w:rFonts w:ascii="Verdana" w:hAnsi="Verdana"/>
                <w:sz w:val="18"/>
                <w:szCs w:val="18"/>
              </w:rPr>
              <w:t>2021</w:t>
            </w:r>
            <w:r w:rsidR="00FC5D0B" w:rsidRPr="00EF27EE">
              <w:rPr>
                <w:rFonts w:ascii="Verdana" w:hAnsi="Verdana"/>
                <w:sz w:val="18"/>
                <w:szCs w:val="18"/>
              </w:rPr>
              <w:t xml:space="preserve"> </w:t>
            </w:r>
            <w:r w:rsidR="00D6241D">
              <w:rPr>
                <w:rFonts w:ascii="Verdana" w:hAnsi="Verdana"/>
                <w:sz w:val="18"/>
                <w:szCs w:val="18"/>
              </w:rPr>
              <w:t xml:space="preserve"> </w:t>
            </w:r>
          </w:p>
        </w:tc>
      </w:tr>
      <w:tr w:rsidR="00E40481" w14:paraId="3A88587D" w14:textId="77777777" w:rsidTr="00C71ECE">
        <w:tc>
          <w:tcPr>
            <w:tcW w:w="388" w:type="dxa"/>
          </w:tcPr>
          <w:p w14:paraId="79EBAAD4" w14:textId="1CDD22A5" w:rsidR="00E40481" w:rsidRDefault="00E8327F" w:rsidP="00FC5D0B">
            <w:pPr>
              <w:tabs>
                <w:tab w:val="num" w:pos="1440"/>
              </w:tabs>
              <w:rPr>
                <w:rFonts w:ascii="Verdana" w:hAnsi="Verdana" w:cs="Verdana"/>
                <w:bCs/>
                <w:iCs/>
                <w:sz w:val="18"/>
                <w:szCs w:val="18"/>
                <w:lang w:val="es-CO"/>
              </w:rPr>
            </w:pPr>
            <w:r>
              <w:rPr>
                <w:rFonts w:ascii="Verdana" w:hAnsi="Verdana" w:cs="Verdana"/>
                <w:bCs/>
                <w:iCs/>
                <w:sz w:val="18"/>
                <w:szCs w:val="18"/>
                <w:lang w:val="es-CO"/>
              </w:rPr>
              <w:lastRenderedPageBreak/>
              <w:t>5</w:t>
            </w:r>
          </w:p>
        </w:tc>
        <w:tc>
          <w:tcPr>
            <w:tcW w:w="2584" w:type="dxa"/>
          </w:tcPr>
          <w:p w14:paraId="610578FB" w14:textId="77777777" w:rsidR="00E40481" w:rsidRDefault="00E40481" w:rsidP="00FC5D0B">
            <w:pPr>
              <w:tabs>
                <w:tab w:val="num" w:pos="1440"/>
              </w:tabs>
              <w:rPr>
                <w:rFonts w:ascii="Verdana" w:hAnsi="Verdana" w:cs="Verdana"/>
                <w:bCs/>
                <w:iCs/>
                <w:sz w:val="18"/>
                <w:szCs w:val="18"/>
                <w:lang w:val="es-CO"/>
              </w:rPr>
            </w:pPr>
            <w:r w:rsidRPr="00FA54EA">
              <w:rPr>
                <w:rFonts w:ascii="Verdana" w:hAnsi="Verdana"/>
                <w:sz w:val="18"/>
                <w:szCs w:val="18"/>
              </w:rPr>
              <w:t>Publicación de lista de delegados electos</w:t>
            </w:r>
          </w:p>
        </w:tc>
        <w:tc>
          <w:tcPr>
            <w:tcW w:w="5930" w:type="dxa"/>
          </w:tcPr>
          <w:p w14:paraId="29FF19AA" w14:textId="2FA034CB" w:rsidR="00E40481" w:rsidRPr="00EF27EE" w:rsidRDefault="00E8327F" w:rsidP="00FC5D0B">
            <w:pPr>
              <w:tabs>
                <w:tab w:val="num" w:pos="1440"/>
              </w:tabs>
              <w:rPr>
                <w:rFonts w:ascii="Verdana" w:hAnsi="Verdana" w:cs="Verdana"/>
                <w:bCs/>
                <w:iCs/>
                <w:sz w:val="18"/>
                <w:szCs w:val="18"/>
                <w:lang w:val="es-CO"/>
              </w:rPr>
            </w:pPr>
            <w:r w:rsidRPr="00EF27EE">
              <w:rPr>
                <w:rFonts w:ascii="Verdana" w:hAnsi="Verdana"/>
                <w:sz w:val="18"/>
                <w:szCs w:val="18"/>
              </w:rPr>
              <w:t xml:space="preserve">El </w:t>
            </w:r>
            <w:r w:rsidR="003260D0">
              <w:rPr>
                <w:rFonts w:ascii="Verdana" w:hAnsi="Verdana"/>
                <w:sz w:val="18"/>
                <w:szCs w:val="18"/>
              </w:rPr>
              <w:t>01</w:t>
            </w:r>
            <w:r w:rsidRPr="00EF27EE">
              <w:rPr>
                <w:rFonts w:ascii="Verdana" w:hAnsi="Verdana"/>
                <w:sz w:val="18"/>
                <w:szCs w:val="18"/>
              </w:rPr>
              <w:t xml:space="preserve"> de </w:t>
            </w:r>
            <w:r w:rsidR="003260D0">
              <w:rPr>
                <w:rFonts w:ascii="Verdana" w:hAnsi="Verdana"/>
                <w:sz w:val="18"/>
                <w:szCs w:val="18"/>
              </w:rPr>
              <w:t>marzo</w:t>
            </w:r>
            <w:r w:rsidR="00651B8E">
              <w:rPr>
                <w:rFonts w:ascii="Verdana" w:hAnsi="Verdana"/>
                <w:sz w:val="18"/>
                <w:szCs w:val="18"/>
              </w:rPr>
              <w:t xml:space="preserve"> de 2021</w:t>
            </w:r>
            <w:r w:rsidR="008725CD" w:rsidRPr="00EF27EE">
              <w:rPr>
                <w:rFonts w:ascii="Verdana" w:hAnsi="Verdana"/>
                <w:sz w:val="18"/>
                <w:szCs w:val="18"/>
              </w:rPr>
              <w:t xml:space="preserve"> a través de la página web de </w:t>
            </w:r>
            <w:r w:rsidR="008A70F7">
              <w:rPr>
                <w:rFonts w:ascii="Verdana" w:hAnsi="Verdana"/>
                <w:sz w:val="18"/>
                <w:szCs w:val="18"/>
              </w:rPr>
              <w:t>FONDOFE</w:t>
            </w:r>
            <w:r w:rsidR="000D709F" w:rsidRPr="00EF27EE">
              <w:rPr>
                <w:rFonts w:ascii="Verdana" w:hAnsi="Verdana"/>
                <w:sz w:val="18"/>
                <w:szCs w:val="18"/>
              </w:rPr>
              <w:t>.</w:t>
            </w:r>
          </w:p>
        </w:tc>
      </w:tr>
      <w:tr w:rsidR="00E40481" w:rsidRPr="003260D0" w14:paraId="72526245" w14:textId="77777777" w:rsidTr="00C71ECE">
        <w:tc>
          <w:tcPr>
            <w:tcW w:w="388" w:type="dxa"/>
          </w:tcPr>
          <w:p w14:paraId="1BB78310" w14:textId="23835B64" w:rsidR="00E40481" w:rsidRDefault="00E8327F" w:rsidP="00FC5D0B">
            <w:pPr>
              <w:tabs>
                <w:tab w:val="num" w:pos="1440"/>
              </w:tabs>
              <w:rPr>
                <w:rFonts w:ascii="Verdana" w:hAnsi="Verdana" w:cs="Verdana"/>
                <w:bCs/>
                <w:iCs/>
                <w:sz w:val="18"/>
                <w:szCs w:val="18"/>
                <w:lang w:val="es-CO"/>
              </w:rPr>
            </w:pPr>
            <w:r>
              <w:rPr>
                <w:rFonts w:ascii="Verdana" w:hAnsi="Verdana" w:cs="Verdana"/>
                <w:bCs/>
                <w:iCs/>
                <w:sz w:val="18"/>
                <w:szCs w:val="18"/>
                <w:lang w:val="es-CO"/>
              </w:rPr>
              <w:t>6</w:t>
            </w:r>
          </w:p>
        </w:tc>
        <w:tc>
          <w:tcPr>
            <w:tcW w:w="2584" w:type="dxa"/>
          </w:tcPr>
          <w:p w14:paraId="6A2BB382" w14:textId="77777777" w:rsidR="00E40481" w:rsidRPr="00FA54EA" w:rsidRDefault="00E40481" w:rsidP="00FC5D0B">
            <w:pPr>
              <w:tabs>
                <w:tab w:val="num" w:pos="1440"/>
              </w:tabs>
              <w:rPr>
                <w:rFonts w:ascii="Verdana" w:hAnsi="Verdana"/>
                <w:sz w:val="18"/>
                <w:szCs w:val="18"/>
              </w:rPr>
            </w:pPr>
            <w:r w:rsidRPr="00FA54EA">
              <w:rPr>
                <w:rFonts w:ascii="Verdana" w:hAnsi="Verdana"/>
                <w:sz w:val="18"/>
                <w:szCs w:val="18"/>
              </w:rPr>
              <w:t>Notificación de la convocatoria a delegados electos y acreditación</w:t>
            </w:r>
          </w:p>
        </w:tc>
        <w:tc>
          <w:tcPr>
            <w:tcW w:w="5930" w:type="dxa"/>
          </w:tcPr>
          <w:p w14:paraId="299272FF" w14:textId="17CA4A24" w:rsidR="00E40481" w:rsidRPr="003260D0" w:rsidRDefault="004B60AA" w:rsidP="00FC5D0B">
            <w:pPr>
              <w:tabs>
                <w:tab w:val="num" w:pos="1440"/>
              </w:tabs>
              <w:rPr>
                <w:rFonts w:ascii="Verdana" w:hAnsi="Verdana"/>
                <w:sz w:val="18"/>
                <w:szCs w:val="18"/>
              </w:rPr>
            </w:pPr>
            <w:r w:rsidRPr="003260D0">
              <w:rPr>
                <w:rFonts w:ascii="Verdana" w:hAnsi="Verdana"/>
                <w:sz w:val="18"/>
                <w:szCs w:val="18"/>
              </w:rPr>
              <w:t>Hasta el</w:t>
            </w:r>
            <w:r w:rsidR="003260D0" w:rsidRPr="003260D0">
              <w:rPr>
                <w:rFonts w:ascii="Verdana" w:hAnsi="Verdana"/>
                <w:sz w:val="18"/>
                <w:szCs w:val="18"/>
              </w:rPr>
              <w:t xml:space="preserve"> 01</w:t>
            </w:r>
            <w:r w:rsidR="00E40481" w:rsidRPr="003260D0">
              <w:rPr>
                <w:rFonts w:ascii="Verdana" w:hAnsi="Verdana"/>
                <w:sz w:val="18"/>
                <w:szCs w:val="18"/>
              </w:rPr>
              <w:t xml:space="preserve"> de </w:t>
            </w:r>
            <w:r w:rsidR="003260D0" w:rsidRPr="003260D0">
              <w:rPr>
                <w:rFonts w:ascii="Verdana" w:hAnsi="Verdana"/>
                <w:sz w:val="18"/>
                <w:szCs w:val="18"/>
              </w:rPr>
              <w:t>marzo</w:t>
            </w:r>
            <w:r w:rsidR="00651B8E" w:rsidRPr="003260D0">
              <w:rPr>
                <w:rFonts w:ascii="Verdana" w:hAnsi="Verdana"/>
                <w:sz w:val="18"/>
                <w:szCs w:val="18"/>
              </w:rPr>
              <w:t xml:space="preserve"> de 2021</w:t>
            </w:r>
            <w:r w:rsidR="00AA7E4E" w:rsidRPr="003260D0">
              <w:rPr>
                <w:rFonts w:ascii="Verdana" w:hAnsi="Verdana"/>
                <w:sz w:val="18"/>
                <w:szCs w:val="18"/>
              </w:rPr>
              <w:t>, a través de la página web</w:t>
            </w:r>
            <w:r w:rsidR="00EF27EE" w:rsidRPr="003260D0">
              <w:rPr>
                <w:rFonts w:ascii="Verdana" w:hAnsi="Verdana"/>
                <w:sz w:val="18"/>
                <w:szCs w:val="18"/>
              </w:rPr>
              <w:t xml:space="preserve"> de </w:t>
            </w:r>
            <w:r w:rsidR="008A70F7" w:rsidRPr="003260D0">
              <w:rPr>
                <w:rFonts w:ascii="Verdana" w:hAnsi="Verdana"/>
                <w:sz w:val="18"/>
                <w:szCs w:val="18"/>
              </w:rPr>
              <w:t>FONDOFE</w:t>
            </w:r>
            <w:r w:rsidR="003260D0">
              <w:rPr>
                <w:rFonts w:ascii="Verdana" w:hAnsi="Verdana"/>
                <w:sz w:val="18"/>
                <w:szCs w:val="18"/>
              </w:rPr>
              <w:t>, llamada telefónica y correo electrónico.</w:t>
            </w:r>
          </w:p>
        </w:tc>
      </w:tr>
    </w:tbl>
    <w:p w14:paraId="5D90F5C3" w14:textId="77777777" w:rsidR="0087679A" w:rsidRDefault="0087679A" w:rsidP="00FC5D0B">
      <w:pPr>
        <w:pStyle w:val="Textocomentario"/>
        <w:rPr>
          <w:rFonts w:ascii="Verdana" w:hAnsi="Verdana" w:cs="Verdana"/>
          <w:b/>
          <w:bCs/>
          <w:iCs/>
          <w:sz w:val="18"/>
          <w:szCs w:val="18"/>
          <w:lang w:val="es-CO"/>
        </w:rPr>
      </w:pPr>
    </w:p>
    <w:p w14:paraId="2DC46EA3" w14:textId="71215927" w:rsidR="00912230" w:rsidRDefault="00912230" w:rsidP="00FC5D0B">
      <w:pPr>
        <w:tabs>
          <w:tab w:val="num" w:pos="1440"/>
        </w:tabs>
        <w:ind w:left="284"/>
        <w:rPr>
          <w:rFonts w:ascii="Verdana" w:hAnsi="Verdana" w:cs="Verdana"/>
          <w:bCs/>
          <w:iCs/>
          <w:sz w:val="18"/>
          <w:szCs w:val="18"/>
          <w:lang w:val="es-CO"/>
        </w:rPr>
      </w:pPr>
    </w:p>
    <w:p w14:paraId="27662B6D" w14:textId="159CAAA0" w:rsidR="00047A45" w:rsidRDefault="00047A45" w:rsidP="00C3179C">
      <w:pPr>
        <w:tabs>
          <w:tab w:val="num" w:pos="1440"/>
        </w:tabs>
        <w:ind w:left="284"/>
        <w:jc w:val="both"/>
        <w:rPr>
          <w:rFonts w:ascii="Verdana" w:hAnsi="Verdana" w:cs="Verdana"/>
          <w:bCs/>
          <w:iCs/>
          <w:sz w:val="18"/>
          <w:szCs w:val="18"/>
          <w:lang w:val="es-CO"/>
        </w:rPr>
      </w:pPr>
    </w:p>
    <w:p w14:paraId="364A6E2E" w14:textId="60719B13" w:rsidR="00047A45" w:rsidRDefault="00047A45" w:rsidP="00C3179C">
      <w:pPr>
        <w:tabs>
          <w:tab w:val="num" w:pos="1440"/>
        </w:tabs>
        <w:ind w:left="284"/>
        <w:jc w:val="both"/>
        <w:rPr>
          <w:rFonts w:ascii="Verdana" w:hAnsi="Verdana" w:cs="Verdana"/>
          <w:bCs/>
          <w:iCs/>
          <w:sz w:val="18"/>
          <w:szCs w:val="18"/>
          <w:lang w:val="es-CO"/>
        </w:rPr>
      </w:pPr>
    </w:p>
    <w:p w14:paraId="015702DF" w14:textId="77777777" w:rsidR="00047A45" w:rsidRPr="00EF27EE" w:rsidRDefault="00047A45" w:rsidP="00C3179C">
      <w:pPr>
        <w:tabs>
          <w:tab w:val="num" w:pos="1440"/>
        </w:tabs>
        <w:ind w:left="284"/>
        <w:jc w:val="both"/>
        <w:rPr>
          <w:rFonts w:ascii="Verdana" w:hAnsi="Verdana" w:cs="Verdana"/>
          <w:bCs/>
          <w:iCs/>
          <w:sz w:val="18"/>
          <w:szCs w:val="18"/>
          <w:lang w:val="es-CO"/>
        </w:rPr>
      </w:pPr>
    </w:p>
    <w:p w14:paraId="4BCC706F" w14:textId="77777777" w:rsidR="00215B28" w:rsidRDefault="00215B28" w:rsidP="00C3179C">
      <w:pPr>
        <w:tabs>
          <w:tab w:val="num" w:pos="1440"/>
        </w:tabs>
        <w:jc w:val="both"/>
        <w:rPr>
          <w:rFonts w:ascii="Verdana" w:hAnsi="Verdana" w:cs="Verdana"/>
          <w:b/>
          <w:bCs/>
          <w:iCs/>
          <w:sz w:val="18"/>
          <w:szCs w:val="18"/>
        </w:rPr>
      </w:pPr>
    </w:p>
    <w:p w14:paraId="26CF59A2" w14:textId="35942F35" w:rsidR="00A353FB" w:rsidRDefault="00A353FB" w:rsidP="00C3179C">
      <w:pPr>
        <w:tabs>
          <w:tab w:val="num" w:pos="1440"/>
        </w:tabs>
        <w:jc w:val="both"/>
        <w:rPr>
          <w:rFonts w:ascii="Verdana" w:hAnsi="Verdana" w:cs="Verdana"/>
          <w:bCs/>
          <w:iCs/>
          <w:sz w:val="18"/>
          <w:szCs w:val="18"/>
        </w:rPr>
      </w:pPr>
      <w:r w:rsidRPr="001957DC">
        <w:rPr>
          <w:rFonts w:ascii="Verdana" w:hAnsi="Verdana" w:cs="Verdana"/>
          <w:b/>
          <w:bCs/>
          <w:iCs/>
          <w:sz w:val="18"/>
          <w:szCs w:val="18"/>
        </w:rPr>
        <w:t xml:space="preserve">ARTICULO </w:t>
      </w:r>
      <w:r w:rsidR="00047A45">
        <w:rPr>
          <w:rFonts w:ascii="Verdana" w:hAnsi="Verdana" w:cs="Verdana"/>
          <w:b/>
          <w:bCs/>
          <w:iCs/>
          <w:sz w:val="18"/>
          <w:szCs w:val="18"/>
        </w:rPr>
        <w:t>4</w:t>
      </w:r>
      <w:r w:rsidRPr="001957DC">
        <w:rPr>
          <w:rFonts w:ascii="Verdana" w:hAnsi="Verdana" w:cs="Verdana"/>
          <w:b/>
          <w:bCs/>
          <w:iCs/>
          <w:sz w:val="18"/>
          <w:szCs w:val="18"/>
        </w:rPr>
        <w:t>. REQUISITOS PARA SER DELEGADO.</w:t>
      </w:r>
      <w:r w:rsidR="00215B28">
        <w:rPr>
          <w:rFonts w:ascii="Verdana" w:hAnsi="Verdana" w:cs="Verdana"/>
          <w:bCs/>
          <w:iCs/>
          <w:sz w:val="18"/>
          <w:szCs w:val="18"/>
        </w:rPr>
        <w:t xml:space="preserve"> Teniendo en cuenta lo dispuesto en el </w:t>
      </w:r>
      <w:r w:rsidR="00747A2F">
        <w:rPr>
          <w:rFonts w:ascii="Verdana" w:hAnsi="Verdana" w:cs="Verdana"/>
          <w:bCs/>
          <w:iCs/>
          <w:sz w:val="18"/>
          <w:szCs w:val="18"/>
        </w:rPr>
        <w:t xml:space="preserve">Art. </w:t>
      </w:r>
      <w:r w:rsidR="004A26EF">
        <w:rPr>
          <w:rFonts w:ascii="Verdana" w:hAnsi="Verdana" w:cs="Verdana"/>
          <w:bCs/>
          <w:iCs/>
          <w:sz w:val="18"/>
          <w:szCs w:val="18"/>
        </w:rPr>
        <w:t xml:space="preserve">1 del Reglamento de elecciones de Asociados delegados, </w:t>
      </w:r>
      <w:r w:rsidR="004A26EF" w:rsidRPr="001957DC">
        <w:rPr>
          <w:rFonts w:ascii="Verdana" w:hAnsi="Verdana" w:cs="Verdana"/>
          <w:bCs/>
          <w:iCs/>
          <w:sz w:val="18"/>
          <w:szCs w:val="18"/>
        </w:rPr>
        <w:t>los</w:t>
      </w:r>
      <w:r w:rsidRPr="001957DC">
        <w:rPr>
          <w:rFonts w:ascii="Verdana" w:hAnsi="Verdana" w:cs="Verdana"/>
          <w:bCs/>
          <w:iCs/>
          <w:sz w:val="18"/>
          <w:szCs w:val="18"/>
        </w:rPr>
        <w:t xml:space="preserve"> aspirantes a Delegad</w:t>
      </w:r>
      <w:r w:rsidR="00215B28">
        <w:rPr>
          <w:rFonts w:ascii="Verdana" w:hAnsi="Verdana" w:cs="Verdana"/>
          <w:bCs/>
          <w:iCs/>
          <w:sz w:val="18"/>
          <w:szCs w:val="18"/>
        </w:rPr>
        <w:t>o</w:t>
      </w:r>
      <w:r w:rsidR="00442E92" w:rsidRPr="001957DC">
        <w:rPr>
          <w:rFonts w:ascii="Verdana" w:hAnsi="Verdana" w:cs="Verdana"/>
          <w:bCs/>
          <w:iCs/>
          <w:sz w:val="18"/>
          <w:szCs w:val="18"/>
        </w:rPr>
        <w:t xml:space="preserve"> deben </w:t>
      </w:r>
      <w:r w:rsidRPr="001957DC">
        <w:rPr>
          <w:rFonts w:ascii="Verdana" w:hAnsi="Verdana" w:cs="Verdana"/>
          <w:bCs/>
          <w:iCs/>
          <w:sz w:val="18"/>
          <w:szCs w:val="18"/>
        </w:rPr>
        <w:t>cumplir los siguientes requisitos:</w:t>
      </w:r>
    </w:p>
    <w:p w14:paraId="10E3C61E" w14:textId="77777777" w:rsidR="004A26EF" w:rsidRDefault="004A26EF" w:rsidP="00C3179C">
      <w:pPr>
        <w:tabs>
          <w:tab w:val="num" w:pos="1440"/>
        </w:tabs>
        <w:jc w:val="both"/>
        <w:rPr>
          <w:rFonts w:ascii="Verdana" w:hAnsi="Verdana" w:cs="Verdana"/>
          <w:bCs/>
          <w:iCs/>
          <w:sz w:val="18"/>
          <w:szCs w:val="18"/>
        </w:rPr>
      </w:pPr>
    </w:p>
    <w:p w14:paraId="48EBD43F" w14:textId="52360BA0" w:rsidR="004A26EF" w:rsidRPr="001957DC" w:rsidRDefault="004A26EF" w:rsidP="00C3179C">
      <w:pPr>
        <w:tabs>
          <w:tab w:val="num" w:pos="1440"/>
        </w:tabs>
        <w:jc w:val="both"/>
        <w:rPr>
          <w:rFonts w:ascii="Verdana" w:hAnsi="Verdana" w:cs="Verdana"/>
          <w:bCs/>
          <w:iCs/>
          <w:sz w:val="18"/>
          <w:szCs w:val="18"/>
        </w:rPr>
      </w:pPr>
      <w:r>
        <w:t>Ser asociado hábil para partici</w:t>
      </w:r>
      <w:r w:rsidR="00734BE1">
        <w:t>par en la elección de delegados. Son asociados hábiles</w:t>
      </w:r>
      <w:r>
        <w:t xml:space="preserve"> los inscritos en el registro social del FONDO DE EMPLEADOS DE LA FUNDACION SANTA FE DE BOGOTA, que a la fecha de la convocatoria no tenga suspendidos sus derechos y se encuentren al corriente en el cumplimiento de sus obligaciones y deberes para con el Fondo de Empleados.</w:t>
      </w:r>
    </w:p>
    <w:p w14:paraId="3307F07E" w14:textId="77777777" w:rsidR="007F0777" w:rsidRDefault="007F0777" w:rsidP="007F0777">
      <w:pPr>
        <w:jc w:val="both"/>
      </w:pPr>
    </w:p>
    <w:p w14:paraId="0E1386A9" w14:textId="77777777" w:rsidR="00E8327F" w:rsidRDefault="00E8327F" w:rsidP="00C3179C">
      <w:pPr>
        <w:tabs>
          <w:tab w:val="num" w:pos="1440"/>
        </w:tabs>
        <w:jc w:val="both"/>
        <w:rPr>
          <w:rFonts w:ascii="Verdana" w:hAnsi="Verdana" w:cs="Verdana"/>
          <w:b/>
          <w:bCs/>
          <w:iCs/>
          <w:sz w:val="18"/>
          <w:szCs w:val="18"/>
          <w:lang w:val="es-CO"/>
        </w:rPr>
      </w:pPr>
    </w:p>
    <w:p w14:paraId="25F9AB01" w14:textId="05F5F080" w:rsidR="00A40B19" w:rsidRPr="00FA54EA" w:rsidRDefault="00A40B19" w:rsidP="00C3179C">
      <w:pPr>
        <w:tabs>
          <w:tab w:val="num" w:pos="1440"/>
        </w:tabs>
        <w:jc w:val="both"/>
        <w:rPr>
          <w:rFonts w:ascii="Verdana" w:hAnsi="Verdana" w:cs="Verdana"/>
          <w:bCs/>
          <w:iCs/>
          <w:sz w:val="18"/>
          <w:szCs w:val="18"/>
          <w:lang w:val="es-CO"/>
        </w:rPr>
      </w:pPr>
      <w:r w:rsidRPr="00FA54EA">
        <w:rPr>
          <w:rFonts w:ascii="Verdana" w:hAnsi="Verdana" w:cs="Verdana"/>
          <w:b/>
          <w:bCs/>
          <w:iCs/>
          <w:sz w:val="18"/>
          <w:szCs w:val="18"/>
          <w:lang w:val="es-CO"/>
        </w:rPr>
        <w:t xml:space="preserve">ARTICULO </w:t>
      </w:r>
      <w:r w:rsidR="00047A45">
        <w:rPr>
          <w:rFonts w:ascii="Verdana" w:hAnsi="Verdana" w:cs="Verdana"/>
          <w:b/>
          <w:bCs/>
          <w:iCs/>
          <w:sz w:val="18"/>
          <w:szCs w:val="18"/>
          <w:lang w:val="es-CO"/>
        </w:rPr>
        <w:t>5</w:t>
      </w:r>
      <w:r w:rsidRPr="00FA54EA">
        <w:rPr>
          <w:rFonts w:ascii="Verdana" w:hAnsi="Verdana" w:cs="Verdana"/>
          <w:b/>
          <w:bCs/>
          <w:iCs/>
          <w:sz w:val="18"/>
          <w:szCs w:val="18"/>
          <w:lang w:val="es-CO"/>
        </w:rPr>
        <w:t xml:space="preserve">. MEDIOS PARA </w:t>
      </w:r>
      <w:r w:rsidR="00B26C65">
        <w:rPr>
          <w:rFonts w:ascii="Verdana" w:hAnsi="Verdana" w:cs="Verdana"/>
          <w:b/>
          <w:bCs/>
          <w:iCs/>
          <w:sz w:val="18"/>
          <w:szCs w:val="18"/>
          <w:lang w:val="es-CO"/>
        </w:rPr>
        <w:t>VOTACIÓ</w:t>
      </w:r>
      <w:r w:rsidRPr="00FA54EA">
        <w:rPr>
          <w:rFonts w:ascii="Verdana" w:hAnsi="Verdana" w:cs="Verdana"/>
          <w:b/>
          <w:bCs/>
          <w:iCs/>
          <w:sz w:val="18"/>
          <w:szCs w:val="18"/>
          <w:lang w:val="es-CO"/>
        </w:rPr>
        <w:t>N</w:t>
      </w:r>
      <w:r w:rsidRPr="00FA54EA">
        <w:rPr>
          <w:rFonts w:ascii="Verdana" w:hAnsi="Verdana" w:cs="Verdana"/>
          <w:bCs/>
          <w:iCs/>
          <w:sz w:val="18"/>
          <w:szCs w:val="18"/>
          <w:lang w:val="es-CO"/>
        </w:rPr>
        <w:t xml:space="preserve">. </w:t>
      </w:r>
      <w:r w:rsidR="00747A2F">
        <w:rPr>
          <w:rFonts w:ascii="Verdana" w:hAnsi="Verdana" w:cs="Verdana"/>
          <w:bCs/>
          <w:iCs/>
          <w:sz w:val="18"/>
          <w:szCs w:val="18"/>
          <w:lang w:val="es-CO"/>
        </w:rPr>
        <w:t xml:space="preserve">El medio de votación será </w:t>
      </w:r>
      <w:r w:rsidR="00747A2F" w:rsidRPr="004A26EF">
        <w:rPr>
          <w:rFonts w:ascii="Verdana" w:hAnsi="Verdana" w:cs="Verdana"/>
          <w:bCs/>
          <w:iCs/>
          <w:sz w:val="18"/>
          <w:szCs w:val="18"/>
          <w:lang w:val="es-CO"/>
        </w:rPr>
        <w:t>electrónico o virtual a</w:t>
      </w:r>
      <w:r w:rsidR="00747A2F">
        <w:rPr>
          <w:rFonts w:ascii="Verdana" w:hAnsi="Verdana" w:cs="Verdana"/>
          <w:bCs/>
          <w:iCs/>
          <w:sz w:val="18"/>
          <w:szCs w:val="18"/>
          <w:lang w:val="es-CO"/>
        </w:rPr>
        <w:t xml:space="preserve"> través de la herramienta dispuesta por </w:t>
      </w:r>
      <w:r w:rsidR="008A70F7">
        <w:rPr>
          <w:rFonts w:ascii="Verdana" w:hAnsi="Verdana" w:cs="Verdana"/>
          <w:bCs/>
          <w:iCs/>
          <w:sz w:val="18"/>
          <w:szCs w:val="18"/>
          <w:lang w:val="es-CO"/>
        </w:rPr>
        <w:t>FONDOFE</w:t>
      </w:r>
      <w:r w:rsidR="00747A2F">
        <w:rPr>
          <w:rFonts w:ascii="Verdana" w:hAnsi="Verdana" w:cs="Verdana"/>
          <w:bCs/>
          <w:iCs/>
          <w:sz w:val="18"/>
          <w:szCs w:val="18"/>
          <w:lang w:val="es-CO"/>
        </w:rPr>
        <w:t>.</w:t>
      </w:r>
    </w:p>
    <w:p w14:paraId="76220640" w14:textId="77777777" w:rsidR="00A353FB" w:rsidRPr="00FA54EA" w:rsidRDefault="00A353FB" w:rsidP="00C3179C">
      <w:pPr>
        <w:tabs>
          <w:tab w:val="num" w:pos="1440"/>
        </w:tabs>
        <w:ind w:left="360"/>
        <w:jc w:val="both"/>
        <w:rPr>
          <w:rFonts w:ascii="Verdana" w:hAnsi="Verdana" w:cs="Verdana"/>
          <w:bCs/>
          <w:iCs/>
          <w:sz w:val="18"/>
          <w:szCs w:val="18"/>
          <w:lang w:val="es-CO"/>
        </w:rPr>
      </w:pPr>
    </w:p>
    <w:p w14:paraId="1256AAA2" w14:textId="77777777" w:rsidR="00803D8F" w:rsidRPr="00FA54EA" w:rsidRDefault="00803D8F" w:rsidP="00C3179C">
      <w:pPr>
        <w:tabs>
          <w:tab w:val="num" w:pos="567"/>
        </w:tabs>
        <w:ind w:left="360"/>
        <w:jc w:val="center"/>
        <w:rPr>
          <w:rFonts w:ascii="Verdana" w:hAnsi="Verdana" w:cs="Verdana"/>
          <w:b/>
          <w:bCs/>
          <w:sz w:val="18"/>
          <w:szCs w:val="18"/>
          <w:lang w:val="es-CO"/>
        </w:rPr>
      </w:pPr>
      <w:r w:rsidRPr="00FA54EA">
        <w:rPr>
          <w:rFonts w:ascii="Verdana" w:hAnsi="Verdana" w:cs="Verdana"/>
          <w:b/>
          <w:bCs/>
          <w:sz w:val="18"/>
          <w:szCs w:val="18"/>
        </w:rPr>
        <w:t>CAPITULO II</w:t>
      </w:r>
    </w:p>
    <w:p w14:paraId="21DCB330" w14:textId="77777777" w:rsidR="00803D8F" w:rsidRPr="00FA54EA" w:rsidRDefault="00803D8F" w:rsidP="00C3179C">
      <w:pPr>
        <w:tabs>
          <w:tab w:val="num" w:pos="567"/>
        </w:tabs>
        <w:ind w:left="360"/>
        <w:jc w:val="center"/>
        <w:rPr>
          <w:rFonts w:ascii="Verdana" w:hAnsi="Verdana" w:cs="Verdana"/>
          <w:b/>
          <w:bCs/>
          <w:sz w:val="18"/>
          <w:szCs w:val="18"/>
        </w:rPr>
      </w:pPr>
      <w:r w:rsidRPr="00FA54EA">
        <w:rPr>
          <w:rFonts w:ascii="Verdana" w:hAnsi="Verdana" w:cs="Verdana"/>
          <w:b/>
          <w:bCs/>
          <w:sz w:val="18"/>
          <w:szCs w:val="18"/>
        </w:rPr>
        <w:t>COMISIÓN CENTRAL DE ELECCIONES Y ESCRUTINIOS</w:t>
      </w:r>
      <w:r w:rsidR="00C3636F" w:rsidRPr="00FA54EA">
        <w:rPr>
          <w:rFonts w:ascii="Verdana" w:hAnsi="Verdana" w:cs="Verdana"/>
          <w:b/>
          <w:bCs/>
          <w:sz w:val="18"/>
          <w:szCs w:val="18"/>
        </w:rPr>
        <w:t xml:space="preserve"> Y COORDINADORES ELECTORALES</w:t>
      </w:r>
    </w:p>
    <w:p w14:paraId="2AD303F8" w14:textId="77777777" w:rsidR="00803D8F" w:rsidRPr="00FA54EA" w:rsidRDefault="00803D8F" w:rsidP="00C3179C">
      <w:pPr>
        <w:tabs>
          <w:tab w:val="num" w:pos="567"/>
        </w:tabs>
        <w:ind w:left="895"/>
        <w:jc w:val="both"/>
        <w:rPr>
          <w:rFonts w:ascii="Verdana" w:hAnsi="Verdana" w:cs="Verdana"/>
          <w:b/>
          <w:bCs/>
          <w:sz w:val="18"/>
          <w:szCs w:val="18"/>
        </w:rPr>
      </w:pPr>
    </w:p>
    <w:p w14:paraId="7C4BF82A" w14:textId="5DA9E8DF" w:rsidR="00FD1244" w:rsidRPr="00FA54EA" w:rsidRDefault="00803D8F" w:rsidP="00C3179C">
      <w:pPr>
        <w:pStyle w:val="Textocomentario"/>
        <w:jc w:val="both"/>
        <w:rPr>
          <w:sz w:val="18"/>
          <w:szCs w:val="18"/>
        </w:rPr>
      </w:pPr>
      <w:r w:rsidRPr="00736CD2">
        <w:rPr>
          <w:rFonts w:ascii="Verdana" w:hAnsi="Verdana" w:cs="Verdana"/>
          <w:b/>
          <w:bCs/>
          <w:sz w:val="18"/>
          <w:szCs w:val="18"/>
        </w:rPr>
        <w:t xml:space="preserve">ARTICULO </w:t>
      </w:r>
      <w:r w:rsidR="00047A45">
        <w:rPr>
          <w:rFonts w:ascii="Verdana" w:hAnsi="Verdana" w:cs="Verdana"/>
          <w:b/>
          <w:bCs/>
          <w:sz w:val="18"/>
          <w:szCs w:val="18"/>
        </w:rPr>
        <w:t>6</w:t>
      </w:r>
      <w:r w:rsidRPr="00736CD2">
        <w:rPr>
          <w:rFonts w:ascii="Verdana" w:hAnsi="Verdana" w:cs="Verdana"/>
          <w:b/>
          <w:bCs/>
          <w:sz w:val="18"/>
          <w:szCs w:val="18"/>
        </w:rPr>
        <w:t>. COMISIÓN CENTRAL DE ELECCIONES Y ESCRUTINIOS</w:t>
      </w:r>
      <w:r w:rsidRPr="00FA54EA">
        <w:rPr>
          <w:rFonts w:ascii="Verdana" w:hAnsi="Verdana" w:cs="Verdana"/>
          <w:b/>
          <w:bCs/>
          <w:sz w:val="18"/>
          <w:szCs w:val="18"/>
        </w:rPr>
        <w:t xml:space="preserve">: </w:t>
      </w:r>
      <w:r w:rsidR="00FD1244" w:rsidRPr="00FA54EA">
        <w:rPr>
          <w:rFonts w:ascii="Verdana" w:hAnsi="Verdana" w:cs="Verdana"/>
          <w:bCs/>
          <w:sz w:val="18"/>
          <w:szCs w:val="18"/>
        </w:rPr>
        <w:t>La Comisión Central de Elecciones y Escrutinios estará conformada por tres (3) miembros</w:t>
      </w:r>
      <w:r w:rsidR="00B816F9">
        <w:rPr>
          <w:rFonts w:ascii="Verdana" w:hAnsi="Verdana" w:cs="Verdana"/>
          <w:bCs/>
          <w:sz w:val="18"/>
          <w:szCs w:val="18"/>
        </w:rPr>
        <w:t>:</w:t>
      </w:r>
      <w:r w:rsidR="00FD1244" w:rsidRPr="00FA54EA">
        <w:rPr>
          <w:rFonts w:ascii="Verdana" w:hAnsi="Verdana" w:cs="Verdana"/>
          <w:bCs/>
          <w:sz w:val="18"/>
          <w:szCs w:val="18"/>
        </w:rPr>
        <w:t xml:space="preserve"> </w:t>
      </w:r>
      <w:r w:rsidR="004A26EF">
        <w:rPr>
          <w:rFonts w:ascii="Verdana" w:hAnsi="Verdana" w:cs="Verdana"/>
          <w:bCs/>
          <w:sz w:val="18"/>
          <w:szCs w:val="18"/>
        </w:rPr>
        <w:t>dos (2) asociados y</w:t>
      </w:r>
      <w:r w:rsidR="00FD1244" w:rsidRPr="00FA54EA">
        <w:rPr>
          <w:rFonts w:ascii="Verdana" w:hAnsi="Verdana" w:cs="Verdana"/>
          <w:bCs/>
          <w:sz w:val="18"/>
          <w:szCs w:val="18"/>
        </w:rPr>
        <w:t xml:space="preserve"> un </w:t>
      </w:r>
      <w:r w:rsidR="004A26EF">
        <w:rPr>
          <w:rFonts w:ascii="Verdana" w:hAnsi="Verdana" w:cs="Verdana"/>
          <w:bCs/>
          <w:sz w:val="18"/>
          <w:szCs w:val="18"/>
        </w:rPr>
        <w:t xml:space="preserve">(1) </w:t>
      </w:r>
      <w:r w:rsidR="00B816F9" w:rsidRPr="00FA54EA">
        <w:rPr>
          <w:rFonts w:ascii="Verdana" w:hAnsi="Verdana" w:cs="Verdana"/>
          <w:bCs/>
          <w:sz w:val="18"/>
          <w:szCs w:val="18"/>
        </w:rPr>
        <w:t xml:space="preserve">delegado </w:t>
      </w:r>
      <w:r w:rsidR="00CA1436">
        <w:rPr>
          <w:rFonts w:ascii="Verdana" w:hAnsi="Verdana" w:cs="Verdana"/>
          <w:bCs/>
          <w:sz w:val="18"/>
          <w:szCs w:val="18"/>
        </w:rPr>
        <w:t>definido</w:t>
      </w:r>
      <w:r w:rsidR="00FD1244" w:rsidRPr="00FA54EA">
        <w:rPr>
          <w:rFonts w:ascii="Verdana" w:hAnsi="Verdana" w:cs="Verdana"/>
          <w:bCs/>
          <w:sz w:val="18"/>
          <w:szCs w:val="18"/>
        </w:rPr>
        <w:t xml:space="preserve"> por </w:t>
      </w:r>
      <w:r w:rsidR="00B13AD7">
        <w:rPr>
          <w:rFonts w:ascii="Verdana" w:hAnsi="Verdana" w:cs="Verdana"/>
          <w:bCs/>
          <w:sz w:val="18"/>
          <w:szCs w:val="18"/>
        </w:rPr>
        <w:t xml:space="preserve">la administración de </w:t>
      </w:r>
      <w:r w:rsidR="008A70F7">
        <w:rPr>
          <w:rFonts w:ascii="Verdana" w:hAnsi="Verdana" w:cs="Verdana"/>
          <w:bCs/>
          <w:sz w:val="18"/>
          <w:szCs w:val="18"/>
        </w:rPr>
        <w:t>FONDOFE</w:t>
      </w:r>
      <w:r w:rsidR="00FD1244" w:rsidRPr="00FA54EA">
        <w:rPr>
          <w:rFonts w:ascii="Verdana" w:hAnsi="Verdana" w:cs="Verdana"/>
          <w:bCs/>
          <w:sz w:val="18"/>
          <w:szCs w:val="18"/>
        </w:rPr>
        <w:t>.</w:t>
      </w:r>
    </w:p>
    <w:p w14:paraId="097C5082" w14:textId="77777777" w:rsidR="00803D8F" w:rsidRPr="00FA54EA" w:rsidRDefault="00803D8F" w:rsidP="00C3179C">
      <w:pPr>
        <w:tabs>
          <w:tab w:val="num" w:pos="567"/>
        </w:tabs>
        <w:jc w:val="both"/>
        <w:rPr>
          <w:rFonts w:ascii="Verdana" w:hAnsi="Verdana" w:cs="Verdana"/>
          <w:bCs/>
          <w:sz w:val="18"/>
          <w:szCs w:val="18"/>
        </w:rPr>
      </w:pPr>
    </w:p>
    <w:p w14:paraId="0129386A" w14:textId="77777777" w:rsidR="007D6DE0" w:rsidRPr="00FA54EA" w:rsidRDefault="007D6DE0" w:rsidP="00C3179C">
      <w:pPr>
        <w:tabs>
          <w:tab w:val="num" w:pos="567"/>
        </w:tabs>
        <w:jc w:val="both"/>
        <w:rPr>
          <w:rFonts w:ascii="Verdana" w:hAnsi="Verdana" w:cs="Verdana"/>
          <w:bCs/>
          <w:sz w:val="18"/>
          <w:szCs w:val="18"/>
        </w:rPr>
      </w:pPr>
      <w:r w:rsidRPr="00FA54EA">
        <w:rPr>
          <w:rFonts w:ascii="Verdana" w:hAnsi="Verdana" w:cs="Verdana"/>
          <w:bCs/>
          <w:sz w:val="18"/>
          <w:szCs w:val="18"/>
        </w:rPr>
        <w:t>El revisor fiscal actuará como veedor en todo el proceso de postulación, elección y votación para la elección de delegados.</w:t>
      </w:r>
    </w:p>
    <w:p w14:paraId="2565DBEE" w14:textId="77777777" w:rsidR="007D6DE0" w:rsidRPr="00FA54EA" w:rsidRDefault="007D6DE0" w:rsidP="00C3179C">
      <w:pPr>
        <w:tabs>
          <w:tab w:val="num" w:pos="567"/>
        </w:tabs>
        <w:jc w:val="both"/>
        <w:rPr>
          <w:rFonts w:ascii="Verdana" w:hAnsi="Verdana" w:cs="Verdana"/>
          <w:bCs/>
          <w:sz w:val="18"/>
          <w:szCs w:val="18"/>
        </w:rPr>
      </w:pPr>
    </w:p>
    <w:p w14:paraId="4FB2ED63" w14:textId="74BB40E0" w:rsidR="00803D8F" w:rsidRPr="00FA54EA" w:rsidRDefault="00803D8F" w:rsidP="00C3179C">
      <w:pPr>
        <w:tabs>
          <w:tab w:val="num" w:pos="567"/>
        </w:tabs>
        <w:jc w:val="both"/>
        <w:rPr>
          <w:rFonts w:ascii="Verdana" w:hAnsi="Verdana" w:cs="Verdana"/>
          <w:bCs/>
          <w:sz w:val="18"/>
          <w:szCs w:val="18"/>
        </w:rPr>
      </w:pPr>
      <w:r w:rsidRPr="00736CD2">
        <w:rPr>
          <w:rFonts w:ascii="Verdana" w:hAnsi="Verdana" w:cs="Verdana"/>
          <w:b/>
          <w:bCs/>
          <w:sz w:val="18"/>
          <w:szCs w:val="18"/>
        </w:rPr>
        <w:t xml:space="preserve">ARTICULO </w:t>
      </w:r>
      <w:r w:rsidR="00047A45">
        <w:rPr>
          <w:rFonts w:ascii="Verdana" w:hAnsi="Verdana" w:cs="Verdana"/>
          <w:b/>
          <w:bCs/>
          <w:sz w:val="18"/>
          <w:szCs w:val="18"/>
        </w:rPr>
        <w:t>7</w:t>
      </w:r>
      <w:r w:rsidRPr="00736CD2">
        <w:rPr>
          <w:rFonts w:ascii="Verdana" w:hAnsi="Verdana" w:cs="Verdana"/>
          <w:b/>
          <w:bCs/>
          <w:sz w:val="18"/>
          <w:szCs w:val="18"/>
        </w:rPr>
        <w:t>. FUNCIONES</w:t>
      </w:r>
      <w:r w:rsidRPr="00FA54EA">
        <w:rPr>
          <w:rFonts w:ascii="Verdana" w:hAnsi="Verdana" w:cs="Verdana"/>
          <w:bCs/>
          <w:sz w:val="18"/>
          <w:szCs w:val="18"/>
        </w:rPr>
        <w:t>. Las fu</w:t>
      </w:r>
      <w:r w:rsidR="00B50772">
        <w:rPr>
          <w:rFonts w:ascii="Verdana" w:hAnsi="Verdana" w:cs="Verdana"/>
          <w:bCs/>
          <w:sz w:val="18"/>
          <w:szCs w:val="18"/>
        </w:rPr>
        <w:t>nciones de la Comisión Central de Elecciones y</w:t>
      </w:r>
      <w:r w:rsidRPr="00FA54EA">
        <w:rPr>
          <w:rFonts w:ascii="Verdana" w:hAnsi="Verdana" w:cs="Verdana"/>
          <w:bCs/>
          <w:sz w:val="18"/>
          <w:szCs w:val="18"/>
        </w:rPr>
        <w:t xml:space="preserve"> Escrutinios son: </w:t>
      </w:r>
    </w:p>
    <w:p w14:paraId="1E49CF96" w14:textId="77777777" w:rsidR="00803D8F" w:rsidRPr="00E53704" w:rsidRDefault="00803D8F" w:rsidP="00C3179C">
      <w:pPr>
        <w:tabs>
          <w:tab w:val="num" w:pos="567"/>
        </w:tabs>
        <w:jc w:val="both"/>
        <w:rPr>
          <w:rFonts w:ascii="Verdana" w:hAnsi="Verdana" w:cs="Verdana"/>
          <w:bCs/>
          <w:sz w:val="16"/>
          <w:szCs w:val="18"/>
        </w:rPr>
      </w:pPr>
    </w:p>
    <w:p w14:paraId="10AD7CC5" w14:textId="77777777" w:rsidR="00A648A3" w:rsidRPr="00736CD2" w:rsidRDefault="00936A80" w:rsidP="00C3179C">
      <w:pPr>
        <w:pStyle w:val="Prrafodelista"/>
        <w:numPr>
          <w:ilvl w:val="0"/>
          <w:numId w:val="15"/>
        </w:numPr>
        <w:spacing w:after="0"/>
        <w:jc w:val="both"/>
        <w:rPr>
          <w:rFonts w:ascii="Verdana" w:hAnsi="Verdana" w:cs="Verdana"/>
          <w:bCs/>
          <w:sz w:val="18"/>
          <w:szCs w:val="18"/>
        </w:rPr>
      </w:pPr>
      <w:r>
        <w:rPr>
          <w:rFonts w:ascii="Verdana" w:hAnsi="Verdana" w:cs="Verdana"/>
          <w:bCs/>
          <w:sz w:val="18"/>
          <w:szCs w:val="18"/>
        </w:rPr>
        <w:t>Recepcionar</w:t>
      </w:r>
      <w:r w:rsidR="00A648A3" w:rsidRPr="00736CD2">
        <w:rPr>
          <w:rFonts w:ascii="Verdana" w:hAnsi="Verdana" w:cs="Verdana"/>
          <w:bCs/>
          <w:sz w:val="18"/>
          <w:szCs w:val="18"/>
        </w:rPr>
        <w:t xml:space="preserve"> las postulaciones a delegados</w:t>
      </w:r>
      <w:r w:rsidR="00B521F5">
        <w:rPr>
          <w:rFonts w:ascii="Verdana" w:hAnsi="Verdana" w:cs="Verdana"/>
          <w:bCs/>
          <w:sz w:val="18"/>
          <w:szCs w:val="18"/>
        </w:rPr>
        <w:t xml:space="preserve">, </w:t>
      </w:r>
      <w:r w:rsidR="00230599" w:rsidRPr="00736CD2">
        <w:rPr>
          <w:rFonts w:ascii="Verdana" w:hAnsi="Verdana" w:cs="Verdana"/>
          <w:bCs/>
          <w:sz w:val="18"/>
          <w:szCs w:val="18"/>
        </w:rPr>
        <w:t>verifica</w:t>
      </w:r>
      <w:r w:rsidR="00AD7835" w:rsidRPr="00736CD2">
        <w:rPr>
          <w:rFonts w:ascii="Verdana" w:hAnsi="Verdana" w:cs="Verdana"/>
          <w:bCs/>
          <w:sz w:val="18"/>
          <w:szCs w:val="18"/>
        </w:rPr>
        <w:t xml:space="preserve">r el cumplimiento de requisitos </w:t>
      </w:r>
      <w:r w:rsidR="00230599" w:rsidRPr="00736CD2">
        <w:rPr>
          <w:rFonts w:ascii="Verdana" w:hAnsi="Verdana" w:cs="Verdana"/>
          <w:bCs/>
          <w:sz w:val="18"/>
          <w:szCs w:val="18"/>
        </w:rPr>
        <w:t>reglamentarios, estatutarios y legales</w:t>
      </w:r>
      <w:r w:rsidR="00B521F5">
        <w:rPr>
          <w:rFonts w:ascii="Verdana" w:hAnsi="Verdana" w:cs="Verdana"/>
          <w:bCs/>
          <w:sz w:val="18"/>
          <w:szCs w:val="18"/>
        </w:rPr>
        <w:t xml:space="preserve"> y decidir controversias al respecto en única instancia</w:t>
      </w:r>
      <w:r w:rsidR="00230599" w:rsidRPr="00736CD2">
        <w:rPr>
          <w:rFonts w:ascii="Verdana" w:hAnsi="Verdana" w:cs="Verdana"/>
          <w:bCs/>
          <w:sz w:val="18"/>
          <w:szCs w:val="18"/>
        </w:rPr>
        <w:t>.</w:t>
      </w:r>
    </w:p>
    <w:p w14:paraId="71521BAB" w14:textId="61AFEDA5" w:rsidR="00E71583" w:rsidRPr="00207457" w:rsidRDefault="00860D0C" w:rsidP="00B521F5">
      <w:pPr>
        <w:pStyle w:val="Prrafodelista"/>
        <w:numPr>
          <w:ilvl w:val="0"/>
          <w:numId w:val="15"/>
        </w:numPr>
        <w:jc w:val="both"/>
        <w:rPr>
          <w:rFonts w:ascii="Verdana" w:hAnsi="Verdana" w:cs="Verdana"/>
          <w:bCs/>
          <w:sz w:val="18"/>
          <w:szCs w:val="18"/>
        </w:rPr>
      </w:pPr>
      <w:r w:rsidRPr="00207457">
        <w:rPr>
          <w:rFonts w:ascii="Verdana" w:hAnsi="Verdana" w:cs="Verdana"/>
          <w:bCs/>
          <w:sz w:val="18"/>
          <w:szCs w:val="18"/>
        </w:rPr>
        <w:t>Verificar y consolidar</w:t>
      </w:r>
      <w:r w:rsidR="00CA1436" w:rsidRPr="00207457">
        <w:rPr>
          <w:rFonts w:ascii="Verdana" w:hAnsi="Verdana" w:cs="Verdana"/>
          <w:bCs/>
          <w:sz w:val="18"/>
          <w:szCs w:val="18"/>
        </w:rPr>
        <w:t xml:space="preserve"> los resultados de las votaciones</w:t>
      </w:r>
      <w:r w:rsidR="00747A2F">
        <w:rPr>
          <w:rFonts w:ascii="Verdana" w:hAnsi="Verdana" w:cs="Verdana"/>
          <w:bCs/>
          <w:sz w:val="18"/>
          <w:szCs w:val="18"/>
        </w:rPr>
        <w:t xml:space="preserve"> </w:t>
      </w:r>
      <w:r w:rsidRPr="00207457">
        <w:rPr>
          <w:rFonts w:ascii="Verdana" w:hAnsi="Verdana" w:cs="Verdana"/>
          <w:bCs/>
          <w:sz w:val="18"/>
          <w:szCs w:val="18"/>
        </w:rPr>
        <w:t xml:space="preserve">y </w:t>
      </w:r>
      <w:r w:rsidR="007D6DE0" w:rsidRPr="00207457">
        <w:rPr>
          <w:rFonts w:ascii="Verdana" w:hAnsi="Verdana" w:cs="Verdana"/>
          <w:bCs/>
          <w:sz w:val="18"/>
          <w:szCs w:val="18"/>
        </w:rPr>
        <w:t xml:space="preserve">emitir el acta que </w:t>
      </w:r>
      <w:r w:rsidRPr="00207457">
        <w:rPr>
          <w:rFonts w:ascii="Verdana" w:hAnsi="Verdana" w:cs="Verdana"/>
          <w:bCs/>
          <w:sz w:val="18"/>
          <w:szCs w:val="18"/>
        </w:rPr>
        <w:t xml:space="preserve">los </w:t>
      </w:r>
      <w:r w:rsidR="007D6DE0" w:rsidRPr="00207457">
        <w:rPr>
          <w:rFonts w:ascii="Verdana" w:hAnsi="Verdana" w:cs="Verdana"/>
          <w:bCs/>
          <w:sz w:val="18"/>
          <w:szCs w:val="18"/>
        </w:rPr>
        <w:t>contenga</w:t>
      </w:r>
      <w:r w:rsidRPr="00207457">
        <w:rPr>
          <w:rFonts w:ascii="Verdana" w:hAnsi="Verdana" w:cs="Verdana"/>
          <w:bCs/>
          <w:sz w:val="18"/>
          <w:szCs w:val="18"/>
        </w:rPr>
        <w:t>, determinando como mínimo los votos válidam</w:t>
      </w:r>
      <w:r w:rsidR="00747A2F">
        <w:rPr>
          <w:rFonts w:ascii="Verdana" w:hAnsi="Verdana" w:cs="Verdana"/>
          <w:bCs/>
          <w:sz w:val="18"/>
          <w:szCs w:val="18"/>
        </w:rPr>
        <w:t xml:space="preserve">ente emitidos, votos en blanco </w:t>
      </w:r>
      <w:r w:rsidRPr="00207457">
        <w:rPr>
          <w:rFonts w:ascii="Verdana" w:hAnsi="Verdana" w:cs="Verdana"/>
          <w:bCs/>
          <w:sz w:val="18"/>
          <w:szCs w:val="18"/>
        </w:rPr>
        <w:t>y votos por cada postulado.</w:t>
      </w:r>
      <w:r w:rsidR="00B521F5" w:rsidRPr="00207457">
        <w:rPr>
          <w:rFonts w:ascii="Verdana" w:hAnsi="Verdana" w:cs="Verdana"/>
          <w:bCs/>
          <w:sz w:val="18"/>
          <w:szCs w:val="18"/>
        </w:rPr>
        <w:t xml:space="preserve">         </w:t>
      </w:r>
    </w:p>
    <w:p w14:paraId="75FC5F23" w14:textId="52C75778" w:rsidR="00803D8F" w:rsidRPr="00207457" w:rsidRDefault="00E71583" w:rsidP="00B521F5">
      <w:pPr>
        <w:pStyle w:val="Prrafodelista"/>
        <w:numPr>
          <w:ilvl w:val="0"/>
          <w:numId w:val="15"/>
        </w:numPr>
        <w:jc w:val="both"/>
        <w:rPr>
          <w:rFonts w:ascii="Verdana" w:hAnsi="Verdana" w:cs="Verdana"/>
          <w:bCs/>
          <w:sz w:val="18"/>
          <w:szCs w:val="18"/>
        </w:rPr>
      </w:pPr>
      <w:r w:rsidRPr="00207457">
        <w:rPr>
          <w:rFonts w:ascii="Verdana" w:hAnsi="Verdana" w:cs="Verdana"/>
          <w:bCs/>
          <w:sz w:val="18"/>
          <w:szCs w:val="18"/>
        </w:rPr>
        <w:t>D</w:t>
      </w:r>
      <w:r w:rsidR="00B521F5" w:rsidRPr="00207457">
        <w:rPr>
          <w:rFonts w:ascii="Verdana" w:hAnsi="Verdana" w:cs="Verdana"/>
          <w:bCs/>
          <w:sz w:val="18"/>
          <w:szCs w:val="18"/>
        </w:rPr>
        <w:t>ecidir sobre las reclamaciones o</w:t>
      </w:r>
      <w:r w:rsidR="00747A2F">
        <w:rPr>
          <w:rFonts w:ascii="Verdana" w:hAnsi="Verdana" w:cs="Verdana"/>
          <w:bCs/>
          <w:sz w:val="18"/>
          <w:szCs w:val="18"/>
        </w:rPr>
        <w:t xml:space="preserve"> controversias que se presenten en el proceso electoral, </w:t>
      </w:r>
      <w:r w:rsidR="00B521F5" w:rsidRPr="00207457">
        <w:rPr>
          <w:rFonts w:ascii="Verdana" w:hAnsi="Verdana" w:cs="Verdana"/>
          <w:bCs/>
          <w:sz w:val="18"/>
          <w:szCs w:val="18"/>
        </w:rPr>
        <w:t>en única instancia</w:t>
      </w:r>
      <w:r w:rsidR="00B50772">
        <w:rPr>
          <w:rFonts w:ascii="Verdana" w:hAnsi="Verdana" w:cs="Verdana"/>
          <w:bCs/>
          <w:sz w:val="18"/>
          <w:szCs w:val="18"/>
        </w:rPr>
        <w:t>.</w:t>
      </w:r>
    </w:p>
    <w:p w14:paraId="6DDAB0D5" w14:textId="5F8A4952" w:rsidR="007D6DE0" w:rsidRPr="00207457" w:rsidRDefault="007D6DE0" w:rsidP="00C3179C">
      <w:pPr>
        <w:pStyle w:val="Prrafodelista"/>
        <w:numPr>
          <w:ilvl w:val="0"/>
          <w:numId w:val="15"/>
        </w:numPr>
        <w:spacing w:after="0"/>
        <w:jc w:val="both"/>
        <w:rPr>
          <w:rFonts w:ascii="Verdana" w:hAnsi="Verdana" w:cs="Verdana"/>
          <w:bCs/>
          <w:sz w:val="18"/>
          <w:szCs w:val="18"/>
        </w:rPr>
      </w:pPr>
      <w:r w:rsidRPr="00207457">
        <w:rPr>
          <w:rFonts w:ascii="Verdana" w:hAnsi="Verdana" w:cs="Verdana"/>
          <w:bCs/>
          <w:sz w:val="18"/>
          <w:szCs w:val="18"/>
        </w:rPr>
        <w:t xml:space="preserve">Las demás </w:t>
      </w:r>
      <w:r w:rsidR="007F0777">
        <w:rPr>
          <w:rFonts w:ascii="Verdana" w:hAnsi="Verdana" w:cs="Verdana"/>
          <w:bCs/>
          <w:sz w:val="18"/>
          <w:szCs w:val="18"/>
        </w:rPr>
        <w:t>funciones</w:t>
      </w:r>
      <w:r w:rsidRPr="00207457">
        <w:rPr>
          <w:rFonts w:ascii="Verdana" w:hAnsi="Verdana" w:cs="Verdana"/>
          <w:bCs/>
          <w:sz w:val="18"/>
          <w:szCs w:val="18"/>
        </w:rPr>
        <w:t xml:space="preserve"> que le sean inherentes para el cumplimiento de las obligaciones para las cuales fueron elegidos.</w:t>
      </w:r>
    </w:p>
    <w:p w14:paraId="79BEC39A" w14:textId="77777777" w:rsidR="00F602C5" w:rsidRPr="00736CD2" w:rsidRDefault="00F602C5" w:rsidP="00F602C5">
      <w:pPr>
        <w:pStyle w:val="Prrafodelista"/>
        <w:spacing w:after="0"/>
        <w:ind w:left="360"/>
        <w:jc w:val="both"/>
        <w:rPr>
          <w:rFonts w:ascii="Verdana" w:hAnsi="Verdana" w:cs="Verdana"/>
          <w:bCs/>
          <w:sz w:val="18"/>
          <w:szCs w:val="18"/>
        </w:rPr>
      </w:pPr>
    </w:p>
    <w:p w14:paraId="15DB3A43" w14:textId="77777777" w:rsidR="0099404D" w:rsidRPr="00FA54EA" w:rsidRDefault="0099404D" w:rsidP="00C3179C">
      <w:pPr>
        <w:tabs>
          <w:tab w:val="num" w:pos="1440"/>
        </w:tabs>
        <w:jc w:val="both"/>
        <w:rPr>
          <w:rFonts w:ascii="Verdana" w:hAnsi="Verdana" w:cs="Verdana"/>
          <w:bCs/>
          <w:iCs/>
          <w:sz w:val="18"/>
          <w:szCs w:val="18"/>
          <w:lang w:val="es-CO"/>
        </w:rPr>
      </w:pPr>
    </w:p>
    <w:p w14:paraId="1656CED8" w14:textId="77777777" w:rsidR="006E78B3" w:rsidRPr="00FA54EA" w:rsidRDefault="007D31BC" w:rsidP="00C3179C">
      <w:pPr>
        <w:tabs>
          <w:tab w:val="num" w:pos="567"/>
        </w:tabs>
        <w:ind w:left="360"/>
        <w:jc w:val="center"/>
        <w:rPr>
          <w:rFonts w:ascii="Verdana" w:hAnsi="Verdana" w:cs="Verdana"/>
          <w:b/>
          <w:bCs/>
          <w:sz w:val="18"/>
          <w:szCs w:val="18"/>
        </w:rPr>
      </w:pPr>
      <w:r>
        <w:rPr>
          <w:rFonts w:ascii="Verdana" w:hAnsi="Verdana" w:cs="Verdana"/>
          <w:b/>
          <w:bCs/>
          <w:sz w:val="18"/>
          <w:szCs w:val="18"/>
        </w:rPr>
        <w:t>CAPITULO II</w:t>
      </w:r>
    </w:p>
    <w:p w14:paraId="1B49F848" w14:textId="10F63392" w:rsidR="006E78B3" w:rsidRPr="00FA54EA" w:rsidRDefault="001A5210" w:rsidP="00C3179C">
      <w:pPr>
        <w:tabs>
          <w:tab w:val="num" w:pos="567"/>
        </w:tabs>
        <w:ind w:left="360"/>
        <w:jc w:val="center"/>
        <w:rPr>
          <w:rFonts w:ascii="Verdana" w:hAnsi="Verdana" w:cs="Verdana"/>
          <w:b/>
          <w:bCs/>
          <w:sz w:val="18"/>
          <w:szCs w:val="18"/>
          <w:lang w:val="es-CO"/>
        </w:rPr>
      </w:pPr>
      <w:r w:rsidRPr="00FA54EA">
        <w:rPr>
          <w:rFonts w:ascii="Verdana" w:hAnsi="Verdana" w:cs="Verdana"/>
          <w:b/>
          <w:bCs/>
          <w:sz w:val="18"/>
          <w:szCs w:val="18"/>
        </w:rPr>
        <w:t>PROCESO DE INSCRIPCIÓN Y</w:t>
      </w:r>
      <w:r w:rsidR="00C07C51" w:rsidRPr="00FA54EA">
        <w:rPr>
          <w:rFonts w:ascii="Verdana" w:hAnsi="Verdana" w:cs="Verdana"/>
          <w:b/>
          <w:bCs/>
          <w:sz w:val="18"/>
          <w:szCs w:val="18"/>
        </w:rPr>
        <w:t xml:space="preserve"> ELECCIÓN DE DELEGADOS</w:t>
      </w:r>
      <w:r w:rsidR="003A1D6E" w:rsidRPr="00FA54EA">
        <w:rPr>
          <w:rFonts w:ascii="Verdana" w:hAnsi="Verdana" w:cs="Verdana"/>
          <w:b/>
          <w:bCs/>
          <w:sz w:val="18"/>
          <w:szCs w:val="18"/>
        </w:rPr>
        <w:t xml:space="preserve"> </w:t>
      </w:r>
    </w:p>
    <w:p w14:paraId="7FC6A464" w14:textId="77777777" w:rsidR="006E78B3" w:rsidRPr="00FA54EA" w:rsidRDefault="006E78B3" w:rsidP="00C3179C">
      <w:pPr>
        <w:tabs>
          <w:tab w:val="num" w:pos="1440"/>
        </w:tabs>
        <w:jc w:val="both"/>
        <w:rPr>
          <w:rFonts w:ascii="Verdana" w:hAnsi="Verdana" w:cs="Verdana"/>
          <w:bCs/>
          <w:iCs/>
          <w:sz w:val="18"/>
          <w:szCs w:val="18"/>
          <w:lang w:val="es-CO"/>
        </w:rPr>
      </w:pPr>
    </w:p>
    <w:p w14:paraId="029D800D" w14:textId="465CD361" w:rsidR="00A353FB" w:rsidRPr="00FA54EA" w:rsidRDefault="00A353FB" w:rsidP="00C3179C">
      <w:pPr>
        <w:tabs>
          <w:tab w:val="num" w:pos="1440"/>
        </w:tabs>
        <w:jc w:val="both"/>
        <w:rPr>
          <w:rFonts w:ascii="Verdana" w:hAnsi="Verdana" w:cs="Verdana"/>
          <w:bCs/>
          <w:iCs/>
          <w:sz w:val="18"/>
          <w:szCs w:val="18"/>
          <w:lang w:val="es-CO"/>
        </w:rPr>
      </w:pPr>
      <w:r w:rsidRPr="00736CD2">
        <w:rPr>
          <w:rFonts w:ascii="Verdana" w:hAnsi="Verdana" w:cs="Verdana"/>
          <w:b/>
          <w:bCs/>
          <w:iCs/>
          <w:sz w:val="18"/>
          <w:szCs w:val="18"/>
          <w:lang w:val="es-CO"/>
        </w:rPr>
        <w:t xml:space="preserve">ARTICULO </w:t>
      </w:r>
      <w:r w:rsidR="00047A45">
        <w:rPr>
          <w:rFonts w:ascii="Verdana" w:hAnsi="Verdana" w:cs="Verdana"/>
          <w:b/>
          <w:bCs/>
          <w:iCs/>
          <w:sz w:val="18"/>
          <w:szCs w:val="18"/>
          <w:lang w:val="es-CO"/>
        </w:rPr>
        <w:t>8</w:t>
      </w:r>
      <w:r w:rsidRPr="00736CD2">
        <w:rPr>
          <w:rFonts w:ascii="Verdana" w:hAnsi="Verdana" w:cs="Verdana"/>
          <w:b/>
          <w:bCs/>
          <w:iCs/>
          <w:sz w:val="18"/>
          <w:szCs w:val="18"/>
          <w:lang w:val="es-CO"/>
        </w:rPr>
        <w:t xml:space="preserve">. </w:t>
      </w:r>
      <w:r w:rsidR="00B26C65" w:rsidRPr="00736CD2">
        <w:rPr>
          <w:rFonts w:ascii="Verdana" w:hAnsi="Verdana" w:cs="Verdana"/>
          <w:b/>
          <w:bCs/>
          <w:iCs/>
          <w:sz w:val="18"/>
          <w:szCs w:val="18"/>
          <w:lang w:val="es-CO"/>
        </w:rPr>
        <w:t>INSCRI</w:t>
      </w:r>
      <w:r w:rsidR="00B26C65">
        <w:rPr>
          <w:rFonts w:ascii="Verdana" w:hAnsi="Verdana" w:cs="Verdana"/>
          <w:b/>
          <w:bCs/>
          <w:iCs/>
          <w:sz w:val="18"/>
          <w:szCs w:val="18"/>
          <w:lang w:val="es-CO"/>
        </w:rPr>
        <w:t>PCIÓN</w:t>
      </w:r>
      <w:r w:rsidR="00736CD2">
        <w:rPr>
          <w:rFonts w:ascii="Verdana" w:hAnsi="Verdana" w:cs="Verdana"/>
          <w:b/>
          <w:bCs/>
          <w:iCs/>
          <w:sz w:val="18"/>
          <w:szCs w:val="18"/>
          <w:lang w:val="es-CO"/>
        </w:rPr>
        <w:t xml:space="preserve"> DE ASPIRANTES A DELEGADOS.</w:t>
      </w:r>
      <w:r w:rsidRPr="00FA54EA">
        <w:rPr>
          <w:rFonts w:ascii="Verdana" w:hAnsi="Verdana" w:cs="Verdana"/>
          <w:bCs/>
          <w:iCs/>
          <w:sz w:val="18"/>
          <w:szCs w:val="18"/>
          <w:lang w:val="es-CO"/>
        </w:rPr>
        <w:t xml:space="preserve"> Se fija el siguiente procedimiento para inscripción de aspirantes a </w:t>
      </w:r>
      <w:r w:rsidR="00047A45" w:rsidRPr="00FA54EA">
        <w:rPr>
          <w:rFonts w:ascii="Verdana" w:hAnsi="Verdana" w:cs="Verdana"/>
          <w:bCs/>
          <w:iCs/>
          <w:sz w:val="18"/>
          <w:szCs w:val="18"/>
          <w:lang w:val="es-CO"/>
        </w:rPr>
        <w:t>delegados</w:t>
      </w:r>
      <w:r w:rsidRPr="00FA54EA">
        <w:rPr>
          <w:rFonts w:ascii="Verdana" w:hAnsi="Verdana" w:cs="Verdana"/>
          <w:bCs/>
          <w:iCs/>
          <w:sz w:val="18"/>
          <w:szCs w:val="18"/>
          <w:lang w:val="es-CO"/>
        </w:rPr>
        <w:t>:</w:t>
      </w:r>
    </w:p>
    <w:p w14:paraId="6F461F9A" w14:textId="77777777" w:rsidR="00A353FB" w:rsidRPr="00FA54EA" w:rsidRDefault="00A353FB" w:rsidP="00C3179C">
      <w:pPr>
        <w:tabs>
          <w:tab w:val="num" w:pos="1440"/>
        </w:tabs>
        <w:ind w:left="360"/>
        <w:jc w:val="both"/>
        <w:rPr>
          <w:rFonts w:ascii="Verdana" w:hAnsi="Verdana" w:cs="Verdana"/>
          <w:bCs/>
          <w:iCs/>
          <w:sz w:val="18"/>
          <w:szCs w:val="18"/>
          <w:lang w:val="es-CO"/>
        </w:rPr>
      </w:pPr>
    </w:p>
    <w:p w14:paraId="14F4E29F" w14:textId="33ADDF0B" w:rsidR="00230599" w:rsidRPr="007F0777" w:rsidRDefault="00A353FB" w:rsidP="005F182F">
      <w:pPr>
        <w:pStyle w:val="Prrafodelista"/>
        <w:numPr>
          <w:ilvl w:val="0"/>
          <w:numId w:val="20"/>
        </w:numPr>
        <w:tabs>
          <w:tab w:val="num" w:pos="1440"/>
        </w:tabs>
        <w:spacing w:after="0"/>
        <w:ind w:left="360" w:hanging="567"/>
        <w:jc w:val="both"/>
        <w:rPr>
          <w:rFonts w:ascii="Verdana" w:hAnsi="Verdana" w:cs="Verdana"/>
          <w:bCs/>
          <w:iCs/>
          <w:sz w:val="14"/>
          <w:szCs w:val="18"/>
        </w:rPr>
      </w:pPr>
      <w:r w:rsidRPr="007F0777">
        <w:rPr>
          <w:rFonts w:ascii="Verdana" w:hAnsi="Verdana" w:cs="Verdana"/>
          <w:bCs/>
          <w:iCs/>
          <w:sz w:val="18"/>
          <w:szCs w:val="18"/>
        </w:rPr>
        <w:t xml:space="preserve">Los aspirantes a </w:t>
      </w:r>
      <w:r w:rsidR="00047A45" w:rsidRPr="007F0777">
        <w:rPr>
          <w:rFonts w:ascii="Verdana" w:hAnsi="Verdana" w:cs="Verdana"/>
          <w:bCs/>
          <w:iCs/>
          <w:sz w:val="18"/>
          <w:szCs w:val="18"/>
        </w:rPr>
        <w:t>delegados</w:t>
      </w:r>
      <w:r w:rsidR="00F773C6" w:rsidRPr="007F0777">
        <w:rPr>
          <w:rFonts w:ascii="Verdana" w:hAnsi="Verdana" w:cs="Verdana"/>
          <w:bCs/>
          <w:iCs/>
          <w:sz w:val="18"/>
          <w:szCs w:val="18"/>
        </w:rPr>
        <w:t xml:space="preserve"> de</w:t>
      </w:r>
      <w:r w:rsidR="00230599" w:rsidRPr="007F0777">
        <w:rPr>
          <w:rFonts w:ascii="Verdana" w:hAnsi="Verdana" w:cs="Verdana"/>
          <w:bCs/>
          <w:iCs/>
          <w:sz w:val="18"/>
          <w:szCs w:val="18"/>
        </w:rPr>
        <w:t xml:space="preserve"> la </w:t>
      </w:r>
      <w:r w:rsidR="00DB1088" w:rsidRPr="007F0777">
        <w:rPr>
          <w:rFonts w:ascii="Verdana" w:hAnsi="Verdana" w:cs="Verdana"/>
          <w:bCs/>
          <w:iCs/>
          <w:sz w:val="18"/>
          <w:szCs w:val="18"/>
        </w:rPr>
        <w:t>Asamblea</w:t>
      </w:r>
      <w:r w:rsidR="00230599" w:rsidRPr="007F0777">
        <w:rPr>
          <w:rFonts w:ascii="Verdana" w:hAnsi="Verdana" w:cs="Verdana"/>
          <w:bCs/>
          <w:iCs/>
          <w:sz w:val="18"/>
          <w:szCs w:val="18"/>
        </w:rPr>
        <w:t xml:space="preserve"> General Ordinaria</w:t>
      </w:r>
      <w:r w:rsidR="00810E35" w:rsidRPr="007F0777">
        <w:rPr>
          <w:rFonts w:ascii="Verdana" w:hAnsi="Verdana" w:cs="Verdana"/>
          <w:bCs/>
          <w:iCs/>
          <w:sz w:val="18"/>
          <w:szCs w:val="18"/>
        </w:rPr>
        <w:t xml:space="preserve"> deberán</w:t>
      </w:r>
      <w:r w:rsidRPr="007F0777">
        <w:rPr>
          <w:rFonts w:ascii="Verdana" w:hAnsi="Verdana" w:cs="Verdana"/>
          <w:bCs/>
          <w:iCs/>
          <w:sz w:val="18"/>
          <w:szCs w:val="18"/>
        </w:rPr>
        <w:t xml:space="preserve"> inscribirse </w:t>
      </w:r>
      <w:r w:rsidR="00446D02" w:rsidRPr="007F0777">
        <w:rPr>
          <w:rFonts w:ascii="Verdana" w:hAnsi="Verdana" w:cs="Verdana"/>
          <w:b/>
          <w:bCs/>
          <w:iCs/>
          <w:sz w:val="18"/>
          <w:szCs w:val="18"/>
        </w:rPr>
        <w:t>uninominalmente</w:t>
      </w:r>
      <w:r w:rsidR="00B521F5" w:rsidRPr="007F0777">
        <w:rPr>
          <w:rFonts w:ascii="Verdana" w:hAnsi="Verdana" w:cs="Verdana"/>
          <w:b/>
          <w:bCs/>
          <w:iCs/>
          <w:sz w:val="18"/>
          <w:szCs w:val="18"/>
        </w:rPr>
        <w:t>,</w:t>
      </w:r>
      <w:r w:rsidR="00446D02" w:rsidRPr="007F0777">
        <w:rPr>
          <w:rFonts w:ascii="Verdana" w:hAnsi="Verdana" w:cs="Verdana"/>
          <w:b/>
          <w:bCs/>
          <w:iCs/>
          <w:sz w:val="16"/>
          <w:szCs w:val="18"/>
        </w:rPr>
        <w:t xml:space="preserve"> </w:t>
      </w:r>
      <w:r w:rsidR="00810E35" w:rsidRPr="007F0777">
        <w:rPr>
          <w:rFonts w:ascii="Verdana" w:hAnsi="Verdana" w:cs="Verdana"/>
          <w:bCs/>
          <w:iCs/>
          <w:sz w:val="18"/>
          <w:szCs w:val="18"/>
        </w:rPr>
        <w:t>ante l</w:t>
      </w:r>
      <w:r w:rsidRPr="007F0777">
        <w:rPr>
          <w:rFonts w:ascii="Verdana" w:hAnsi="Verdana" w:cs="Verdana"/>
          <w:bCs/>
          <w:iCs/>
          <w:sz w:val="18"/>
          <w:szCs w:val="18"/>
        </w:rPr>
        <w:t xml:space="preserve">a Comisión Central de Elecciones </w:t>
      </w:r>
      <w:r w:rsidR="00B50772">
        <w:rPr>
          <w:rFonts w:ascii="Verdana" w:hAnsi="Verdana" w:cs="Verdana"/>
          <w:bCs/>
          <w:iCs/>
          <w:sz w:val="18"/>
          <w:szCs w:val="18"/>
        </w:rPr>
        <w:t>y Escrutinios</w:t>
      </w:r>
      <w:r w:rsidR="00446D02" w:rsidRPr="007F0777">
        <w:rPr>
          <w:rFonts w:ascii="Verdana" w:hAnsi="Verdana" w:cs="Verdana"/>
          <w:bCs/>
          <w:iCs/>
          <w:sz w:val="18"/>
          <w:szCs w:val="18"/>
        </w:rPr>
        <w:t>,</w:t>
      </w:r>
      <w:r w:rsidR="00F773C6" w:rsidRPr="007F0777">
        <w:rPr>
          <w:rFonts w:ascii="Verdana" w:hAnsi="Verdana" w:cs="Verdana"/>
          <w:bCs/>
          <w:iCs/>
          <w:sz w:val="18"/>
          <w:szCs w:val="18"/>
        </w:rPr>
        <w:t xml:space="preserve"> </w:t>
      </w:r>
      <w:r w:rsidR="00196830" w:rsidRPr="007F0777">
        <w:rPr>
          <w:rFonts w:ascii="Verdana" w:hAnsi="Verdana" w:cs="Verdana"/>
          <w:bCs/>
          <w:iCs/>
          <w:sz w:val="18"/>
          <w:szCs w:val="18"/>
        </w:rPr>
        <w:t xml:space="preserve">dentro del periodo indicado en el </w:t>
      </w:r>
      <w:r w:rsidR="00810E35" w:rsidRPr="007F0777">
        <w:rPr>
          <w:rFonts w:ascii="Verdana" w:hAnsi="Verdana" w:cs="Verdana"/>
          <w:bCs/>
          <w:iCs/>
          <w:sz w:val="18"/>
          <w:szCs w:val="18"/>
          <w:u w:val="single"/>
        </w:rPr>
        <w:t>numeral 1 del artículo 3</w:t>
      </w:r>
      <w:r w:rsidR="00196830" w:rsidRPr="007F0777">
        <w:rPr>
          <w:rFonts w:ascii="Verdana" w:hAnsi="Verdana" w:cs="Verdana"/>
          <w:bCs/>
          <w:iCs/>
          <w:sz w:val="18"/>
          <w:szCs w:val="18"/>
        </w:rPr>
        <w:t xml:space="preserve"> de </w:t>
      </w:r>
      <w:r w:rsidR="00047A45" w:rsidRPr="007F0777">
        <w:rPr>
          <w:rFonts w:ascii="Verdana" w:hAnsi="Verdana" w:cs="Verdana"/>
          <w:bCs/>
          <w:iCs/>
          <w:sz w:val="18"/>
          <w:szCs w:val="18"/>
        </w:rPr>
        <w:t>este</w:t>
      </w:r>
      <w:r w:rsidR="00196830" w:rsidRPr="007F0777">
        <w:rPr>
          <w:rFonts w:ascii="Verdana" w:hAnsi="Verdana" w:cs="Verdana"/>
          <w:bCs/>
          <w:iCs/>
          <w:sz w:val="18"/>
          <w:szCs w:val="18"/>
        </w:rPr>
        <w:t xml:space="preserve"> acuerdo</w:t>
      </w:r>
      <w:r w:rsidR="00F773C6" w:rsidRPr="007F0777">
        <w:rPr>
          <w:rFonts w:ascii="Verdana" w:hAnsi="Verdana" w:cs="Verdana"/>
          <w:bCs/>
          <w:iCs/>
          <w:sz w:val="18"/>
          <w:szCs w:val="18"/>
        </w:rPr>
        <w:t xml:space="preserve"> </w:t>
      </w:r>
      <w:r w:rsidR="00747A2F">
        <w:rPr>
          <w:rFonts w:ascii="Verdana" w:hAnsi="Verdana" w:cs="Verdana"/>
          <w:bCs/>
          <w:iCs/>
          <w:sz w:val="18"/>
          <w:szCs w:val="18"/>
        </w:rPr>
        <w:t>remitiendo el</w:t>
      </w:r>
      <w:r w:rsidR="00747A2F" w:rsidRPr="007F0777">
        <w:rPr>
          <w:rFonts w:ascii="Verdana" w:hAnsi="Verdana" w:cs="Verdana"/>
          <w:bCs/>
          <w:iCs/>
          <w:sz w:val="18"/>
          <w:szCs w:val="18"/>
        </w:rPr>
        <w:t xml:space="preserve"> </w:t>
      </w:r>
      <w:r w:rsidR="00747A2F">
        <w:rPr>
          <w:rFonts w:ascii="Verdana" w:hAnsi="Verdana" w:cs="Verdana"/>
          <w:bCs/>
          <w:iCs/>
          <w:sz w:val="18"/>
          <w:szCs w:val="18"/>
        </w:rPr>
        <w:t xml:space="preserve">formato </w:t>
      </w:r>
      <w:r w:rsidR="00747A2F" w:rsidRPr="007F0777">
        <w:rPr>
          <w:rFonts w:ascii="Verdana" w:hAnsi="Verdana" w:cs="Verdana"/>
          <w:bCs/>
          <w:iCs/>
          <w:sz w:val="18"/>
          <w:szCs w:val="18"/>
        </w:rPr>
        <w:t xml:space="preserve">al correo electrónico </w:t>
      </w:r>
      <w:r w:rsidR="00CF2EFF">
        <w:rPr>
          <w:rFonts w:ascii="Verdana" w:hAnsi="Verdana" w:cs="Verdana"/>
          <w:bCs/>
          <w:iCs/>
          <w:sz w:val="18"/>
          <w:szCs w:val="18"/>
        </w:rPr>
        <w:t>fondofe@fondofe.com.co</w:t>
      </w:r>
      <w:r w:rsidR="00747A2F">
        <w:rPr>
          <w:rFonts w:ascii="Verdana" w:hAnsi="Verdana" w:cs="Verdana"/>
          <w:bCs/>
          <w:iCs/>
          <w:sz w:val="18"/>
          <w:szCs w:val="18"/>
        </w:rPr>
        <w:t>.</w:t>
      </w:r>
      <w:r w:rsidR="00A648A3" w:rsidRPr="007F0777">
        <w:rPr>
          <w:rFonts w:ascii="Verdana" w:hAnsi="Verdana" w:cs="Verdana"/>
          <w:bCs/>
          <w:iCs/>
          <w:sz w:val="18"/>
          <w:szCs w:val="18"/>
        </w:rPr>
        <w:t xml:space="preserve"> </w:t>
      </w:r>
      <w:r w:rsidR="000E6C7A" w:rsidRPr="007F0777">
        <w:rPr>
          <w:rFonts w:ascii="Verdana" w:hAnsi="Verdana" w:cs="Verdana"/>
          <w:bCs/>
          <w:iCs/>
          <w:sz w:val="18"/>
          <w:szCs w:val="18"/>
        </w:rPr>
        <w:t xml:space="preserve">El documento de inscripción debe contener: Nombres y apellidos de los aspirantes a candidatos a </w:t>
      </w:r>
      <w:r w:rsidR="00047A45" w:rsidRPr="007F0777">
        <w:rPr>
          <w:rFonts w:ascii="Verdana" w:hAnsi="Verdana" w:cs="Verdana"/>
          <w:bCs/>
          <w:iCs/>
          <w:sz w:val="18"/>
          <w:szCs w:val="18"/>
        </w:rPr>
        <w:t>delegados</w:t>
      </w:r>
      <w:r w:rsidR="000E6C7A" w:rsidRPr="007F0777">
        <w:rPr>
          <w:rFonts w:ascii="Verdana" w:hAnsi="Verdana" w:cs="Verdana"/>
          <w:bCs/>
          <w:iCs/>
          <w:sz w:val="18"/>
          <w:szCs w:val="18"/>
        </w:rPr>
        <w:t xml:space="preserve">, número de documento de </w:t>
      </w:r>
      <w:r w:rsidR="00CF2EFF" w:rsidRPr="007F0777">
        <w:rPr>
          <w:rFonts w:ascii="Verdana" w:hAnsi="Verdana" w:cs="Verdana"/>
          <w:bCs/>
          <w:iCs/>
          <w:sz w:val="18"/>
          <w:szCs w:val="18"/>
        </w:rPr>
        <w:t>identificación, número</w:t>
      </w:r>
      <w:r w:rsidR="006F3D82" w:rsidRPr="007F0777">
        <w:rPr>
          <w:rFonts w:ascii="Verdana" w:hAnsi="Verdana" w:cs="Verdana"/>
          <w:bCs/>
          <w:iCs/>
          <w:sz w:val="18"/>
          <w:szCs w:val="18"/>
        </w:rPr>
        <w:t xml:space="preserve"> de teléfono celular,</w:t>
      </w:r>
      <w:r w:rsidR="000E6C7A" w:rsidRPr="007F0777">
        <w:rPr>
          <w:rFonts w:ascii="Verdana" w:hAnsi="Verdana" w:cs="Verdana"/>
          <w:bCs/>
          <w:iCs/>
          <w:sz w:val="18"/>
          <w:szCs w:val="18"/>
        </w:rPr>
        <w:t xml:space="preserve"> correo electrónico, empresa, cargo y firma de cada aspirante.</w:t>
      </w:r>
      <w:r w:rsidR="002A15C1" w:rsidRPr="007F0777">
        <w:rPr>
          <w:rFonts w:ascii="Verdana" w:hAnsi="Verdana" w:cs="Verdana"/>
          <w:bCs/>
          <w:iCs/>
          <w:sz w:val="18"/>
          <w:szCs w:val="18"/>
        </w:rPr>
        <w:t xml:space="preserve"> </w:t>
      </w:r>
    </w:p>
    <w:p w14:paraId="11A69900" w14:textId="7C755044" w:rsidR="006F3D82" w:rsidRDefault="006F3D82" w:rsidP="00C3179C">
      <w:pPr>
        <w:pStyle w:val="Prrafodelista"/>
        <w:numPr>
          <w:ilvl w:val="0"/>
          <w:numId w:val="20"/>
        </w:numPr>
        <w:tabs>
          <w:tab w:val="num" w:pos="1080"/>
        </w:tabs>
        <w:spacing w:after="0"/>
        <w:ind w:left="360"/>
        <w:jc w:val="both"/>
        <w:rPr>
          <w:rFonts w:ascii="Verdana" w:hAnsi="Verdana" w:cs="Verdana"/>
          <w:bCs/>
          <w:iCs/>
          <w:sz w:val="18"/>
          <w:szCs w:val="18"/>
        </w:rPr>
      </w:pPr>
      <w:r>
        <w:rPr>
          <w:rFonts w:ascii="Verdana" w:hAnsi="Verdana" w:cs="Verdana"/>
          <w:bCs/>
          <w:iCs/>
          <w:sz w:val="18"/>
          <w:szCs w:val="18"/>
        </w:rPr>
        <w:t xml:space="preserve">No se tendrán en cuenta las inscripciones </w:t>
      </w:r>
      <w:r w:rsidR="005F4429">
        <w:rPr>
          <w:rFonts w:ascii="Verdana" w:hAnsi="Verdana" w:cs="Verdana"/>
          <w:bCs/>
          <w:iCs/>
          <w:sz w:val="18"/>
          <w:szCs w:val="18"/>
        </w:rPr>
        <w:t xml:space="preserve">recibidas </w:t>
      </w:r>
      <w:r>
        <w:rPr>
          <w:rFonts w:ascii="Verdana" w:hAnsi="Verdana" w:cs="Verdana"/>
          <w:bCs/>
          <w:iCs/>
          <w:sz w:val="18"/>
          <w:szCs w:val="18"/>
        </w:rPr>
        <w:t>extemporáneamente o por medios diferentes a los contemplados en el presente reglamento.</w:t>
      </w:r>
    </w:p>
    <w:p w14:paraId="51F4AECB" w14:textId="3B95469A" w:rsidR="00A353FB" w:rsidRPr="00736CD2" w:rsidRDefault="00A353FB" w:rsidP="00C3179C">
      <w:pPr>
        <w:pStyle w:val="Prrafodelista"/>
        <w:numPr>
          <w:ilvl w:val="0"/>
          <w:numId w:val="20"/>
        </w:numPr>
        <w:tabs>
          <w:tab w:val="num" w:pos="1080"/>
        </w:tabs>
        <w:spacing w:after="0"/>
        <w:ind w:left="360"/>
        <w:jc w:val="both"/>
        <w:rPr>
          <w:rFonts w:ascii="Verdana" w:hAnsi="Verdana" w:cs="Verdana"/>
          <w:bCs/>
          <w:iCs/>
          <w:sz w:val="18"/>
          <w:szCs w:val="18"/>
        </w:rPr>
      </w:pPr>
      <w:r w:rsidRPr="00736CD2">
        <w:rPr>
          <w:rFonts w:ascii="Verdana" w:hAnsi="Verdana" w:cs="Verdana"/>
          <w:bCs/>
          <w:iCs/>
          <w:sz w:val="18"/>
          <w:szCs w:val="18"/>
        </w:rPr>
        <w:t>E</w:t>
      </w:r>
      <w:r w:rsidR="00196830">
        <w:rPr>
          <w:rFonts w:ascii="Verdana" w:hAnsi="Verdana" w:cs="Verdana"/>
          <w:bCs/>
          <w:iCs/>
          <w:sz w:val="18"/>
          <w:szCs w:val="18"/>
        </w:rPr>
        <w:t>n el momento de la inscripción l</w:t>
      </w:r>
      <w:r w:rsidRPr="00736CD2">
        <w:rPr>
          <w:rFonts w:ascii="Verdana" w:hAnsi="Verdana" w:cs="Verdana"/>
          <w:bCs/>
          <w:iCs/>
          <w:sz w:val="18"/>
          <w:szCs w:val="18"/>
        </w:rPr>
        <w:t>a Comisión Central de Elecciones y Escrutinios verificará la calidad de asociado</w:t>
      </w:r>
      <w:r w:rsidR="00230599" w:rsidRPr="00736CD2">
        <w:rPr>
          <w:rFonts w:ascii="Verdana" w:hAnsi="Verdana" w:cs="Verdana"/>
          <w:bCs/>
          <w:iCs/>
          <w:sz w:val="18"/>
          <w:szCs w:val="18"/>
        </w:rPr>
        <w:t xml:space="preserve"> hábil</w:t>
      </w:r>
      <w:r w:rsidRPr="00736CD2">
        <w:rPr>
          <w:rFonts w:ascii="Verdana" w:hAnsi="Verdana" w:cs="Verdana"/>
          <w:bCs/>
          <w:iCs/>
          <w:sz w:val="18"/>
          <w:szCs w:val="18"/>
        </w:rPr>
        <w:t xml:space="preserve"> y el cumplimiento de los requisitos</w:t>
      </w:r>
      <w:r w:rsidR="00230599" w:rsidRPr="00736CD2">
        <w:rPr>
          <w:rFonts w:ascii="Verdana" w:hAnsi="Verdana" w:cs="Verdana"/>
          <w:bCs/>
          <w:iCs/>
          <w:sz w:val="18"/>
          <w:szCs w:val="18"/>
        </w:rPr>
        <w:t xml:space="preserve"> reglamentarios</w:t>
      </w:r>
      <w:r w:rsidRPr="00736CD2">
        <w:rPr>
          <w:rFonts w:ascii="Verdana" w:hAnsi="Verdana" w:cs="Verdana"/>
          <w:bCs/>
          <w:iCs/>
          <w:sz w:val="18"/>
          <w:szCs w:val="18"/>
        </w:rPr>
        <w:t>, para aceptar la inscri</w:t>
      </w:r>
      <w:r w:rsidR="00555E26" w:rsidRPr="00736CD2">
        <w:rPr>
          <w:rFonts w:ascii="Verdana" w:hAnsi="Verdana" w:cs="Verdana"/>
          <w:bCs/>
          <w:iCs/>
          <w:sz w:val="18"/>
          <w:szCs w:val="18"/>
        </w:rPr>
        <w:t xml:space="preserve">pción como aspirante a Delegado; así como el hecho que </w:t>
      </w:r>
      <w:r w:rsidR="000E6C7A" w:rsidRPr="00736CD2">
        <w:rPr>
          <w:rFonts w:ascii="Verdana" w:hAnsi="Verdana" w:cs="Verdana"/>
          <w:bCs/>
          <w:iCs/>
          <w:sz w:val="18"/>
          <w:szCs w:val="18"/>
        </w:rPr>
        <w:t>no haya duplicidad de inscripciones</w:t>
      </w:r>
      <w:r w:rsidR="00555E26" w:rsidRPr="00736CD2">
        <w:rPr>
          <w:rFonts w:ascii="Verdana" w:hAnsi="Verdana" w:cs="Verdana"/>
          <w:bCs/>
          <w:iCs/>
          <w:sz w:val="18"/>
          <w:szCs w:val="18"/>
        </w:rPr>
        <w:t xml:space="preserve">. En el evento de no cumplir con los requisitos expuestos la inscripción será </w:t>
      </w:r>
      <w:r w:rsidR="00CD0592" w:rsidRPr="00736CD2">
        <w:rPr>
          <w:rFonts w:ascii="Verdana" w:hAnsi="Verdana" w:cs="Verdana"/>
          <w:bCs/>
          <w:iCs/>
          <w:sz w:val="18"/>
          <w:szCs w:val="18"/>
        </w:rPr>
        <w:t>anulada</w:t>
      </w:r>
      <w:r w:rsidR="00555E26" w:rsidRPr="00736CD2">
        <w:rPr>
          <w:rFonts w:ascii="Verdana" w:hAnsi="Verdana" w:cs="Verdana"/>
          <w:bCs/>
          <w:iCs/>
          <w:sz w:val="18"/>
          <w:szCs w:val="18"/>
        </w:rPr>
        <w:t>.</w:t>
      </w:r>
    </w:p>
    <w:p w14:paraId="3940F1E9" w14:textId="731BDD58" w:rsidR="00730448" w:rsidRPr="00736CD2" w:rsidRDefault="00E213E6" w:rsidP="00C3179C">
      <w:pPr>
        <w:pStyle w:val="Prrafodelista"/>
        <w:numPr>
          <w:ilvl w:val="0"/>
          <w:numId w:val="20"/>
        </w:numPr>
        <w:tabs>
          <w:tab w:val="num" w:pos="1440"/>
        </w:tabs>
        <w:spacing w:after="0"/>
        <w:ind w:left="360"/>
        <w:jc w:val="both"/>
        <w:rPr>
          <w:rFonts w:ascii="Verdana" w:hAnsi="Verdana" w:cs="Verdana"/>
          <w:bCs/>
          <w:sz w:val="18"/>
          <w:szCs w:val="18"/>
        </w:rPr>
      </w:pPr>
      <w:r w:rsidRPr="00736CD2">
        <w:rPr>
          <w:rFonts w:ascii="Verdana" w:hAnsi="Verdana" w:cs="Verdana"/>
          <w:bCs/>
          <w:sz w:val="18"/>
          <w:szCs w:val="18"/>
        </w:rPr>
        <w:t xml:space="preserve">La </w:t>
      </w:r>
      <w:r w:rsidR="00B521F5" w:rsidRPr="00736CD2">
        <w:rPr>
          <w:rFonts w:ascii="Verdana" w:hAnsi="Verdana" w:cs="Verdana"/>
          <w:bCs/>
          <w:iCs/>
          <w:sz w:val="18"/>
          <w:szCs w:val="18"/>
        </w:rPr>
        <w:t>Comisión Centr</w:t>
      </w:r>
      <w:r w:rsidR="00B56C7E">
        <w:rPr>
          <w:rFonts w:ascii="Verdana" w:hAnsi="Verdana" w:cs="Verdana"/>
          <w:bCs/>
          <w:iCs/>
          <w:sz w:val="18"/>
          <w:szCs w:val="18"/>
        </w:rPr>
        <w:t xml:space="preserve">al de Elecciones y Escrutinios </w:t>
      </w:r>
      <w:r w:rsidR="00B56C7E">
        <w:rPr>
          <w:rFonts w:ascii="Verdana" w:hAnsi="Verdana" w:cs="Verdana"/>
          <w:bCs/>
          <w:sz w:val="18"/>
          <w:szCs w:val="18"/>
        </w:rPr>
        <w:t xml:space="preserve">  elaborará y suscribirá</w:t>
      </w:r>
      <w:r w:rsidR="00730448" w:rsidRPr="00736CD2">
        <w:rPr>
          <w:rFonts w:ascii="Verdana" w:hAnsi="Verdana" w:cs="Verdana"/>
          <w:bCs/>
          <w:sz w:val="18"/>
          <w:szCs w:val="18"/>
        </w:rPr>
        <w:t xml:space="preserve"> un acta </w:t>
      </w:r>
      <w:r w:rsidR="00D27343" w:rsidRPr="00736CD2">
        <w:rPr>
          <w:rFonts w:ascii="Verdana" w:hAnsi="Verdana" w:cs="Verdana"/>
          <w:bCs/>
          <w:sz w:val="18"/>
          <w:szCs w:val="18"/>
        </w:rPr>
        <w:t>firmada por todos sus miembros</w:t>
      </w:r>
      <w:r w:rsidR="00730448" w:rsidRPr="00736CD2">
        <w:rPr>
          <w:rFonts w:ascii="Verdana" w:hAnsi="Verdana" w:cs="Verdana"/>
          <w:bCs/>
          <w:sz w:val="18"/>
          <w:szCs w:val="18"/>
        </w:rPr>
        <w:t xml:space="preserve"> donde conste</w:t>
      </w:r>
      <w:r w:rsidR="00D27343" w:rsidRPr="00736CD2">
        <w:rPr>
          <w:rFonts w:ascii="Verdana" w:hAnsi="Verdana" w:cs="Verdana"/>
          <w:bCs/>
          <w:sz w:val="18"/>
          <w:szCs w:val="18"/>
        </w:rPr>
        <w:t>n</w:t>
      </w:r>
      <w:r w:rsidR="00730448" w:rsidRPr="00736CD2">
        <w:rPr>
          <w:rFonts w:ascii="Verdana" w:hAnsi="Verdana" w:cs="Verdana"/>
          <w:bCs/>
          <w:sz w:val="18"/>
          <w:szCs w:val="18"/>
        </w:rPr>
        <w:t xml:space="preserve"> las </w:t>
      </w:r>
      <w:r w:rsidR="002A15C1" w:rsidRPr="00736CD2">
        <w:rPr>
          <w:rFonts w:ascii="Verdana" w:hAnsi="Verdana" w:cs="Verdana"/>
          <w:bCs/>
          <w:sz w:val="18"/>
          <w:szCs w:val="18"/>
        </w:rPr>
        <w:t xml:space="preserve">inscripciones </w:t>
      </w:r>
      <w:r w:rsidR="00730448" w:rsidRPr="00736CD2">
        <w:rPr>
          <w:rFonts w:ascii="Verdana" w:hAnsi="Verdana" w:cs="Verdana"/>
          <w:bCs/>
          <w:sz w:val="18"/>
          <w:szCs w:val="18"/>
        </w:rPr>
        <w:t xml:space="preserve">por cada una de las </w:t>
      </w:r>
      <w:r w:rsidR="00B05858" w:rsidRPr="00736CD2">
        <w:rPr>
          <w:rFonts w:ascii="Verdana" w:hAnsi="Verdana" w:cs="Verdana"/>
          <w:bCs/>
          <w:sz w:val="18"/>
          <w:szCs w:val="18"/>
        </w:rPr>
        <w:t>zonas</w:t>
      </w:r>
      <w:r w:rsidR="00AF2A2E">
        <w:rPr>
          <w:rFonts w:ascii="Verdana" w:hAnsi="Verdana" w:cs="Verdana"/>
          <w:bCs/>
          <w:sz w:val="18"/>
          <w:szCs w:val="18"/>
        </w:rPr>
        <w:t xml:space="preserve"> electorales que fueron aceptada</w:t>
      </w:r>
      <w:r w:rsidR="00730448" w:rsidRPr="00736CD2">
        <w:rPr>
          <w:rFonts w:ascii="Verdana" w:hAnsi="Verdana" w:cs="Verdana"/>
          <w:bCs/>
          <w:sz w:val="18"/>
          <w:szCs w:val="18"/>
        </w:rPr>
        <w:t>s por cumplir con los requisitos reglamentarios</w:t>
      </w:r>
      <w:r w:rsidRPr="00736CD2">
        <w:rPr>
          <w:rFonts w:ascii="Verdana" w:hAnsi="Verdana" w:cs="Verdana"/>
          <w:bCs/>
          <w:sz w:val="18"/>
          <w:szCs w:val="18"/>
        </w:rPr>
        <w:t xml:space="preserve">. Dicha acta deberá ser entregada a </w:t>
      </w:r>
      <w:r w:rsidR="006F3D82">
        <w:rPr>
          <w:rFonts w:ascii="Verdana" w:hAnsi="Verdana" w:cs="Verdana"/>
          <w:bCs/>
          <w:sz w:val="18"/>
          <w:szCs w:val="18"/>
        </w:rPr>
        <w:t>la gerencia para su publicación.</w:t>
      </w:r>
    </w:p>
    <w:p w14:paraId="0B8D46C6" w14:textId="77777777" w:rsidR="0099404D" w:rsidRPr="00FA54EA" w:rsidRDefault="0099404D" w:rsidP="00C3179C">
      <w:pPr>
        <w:tabs>
          <w:tab w:val="num" w:pos="1440"/>
        </w:tabs>
        <w:jc w:val="both"/>
        <w:rPr>
          <w:rFonts w:ascii="Verdana" w:hAnsi="Verdana" w:cs="Verdana"/>
          <w:bCs/>
          <w:sz w:val="18"/>
          <w:szCs w:val="18"/>
          <w:lang w:val="es-CO"/>
        </w:rPr>
      </w:pPr>
    </w:p>
    <w:p w14:paraId="45E0C636" w14:textId="566BA7E7" w:rsidR="00E213E6" w:rsidRDefault="00730448" w:rsidP="00C3179C">
      <w:pPr>
        <w:tabs>
          <w:tab w:val="num" w:pos="1440"/>
        </w:tabs>
        <w:jc w:val="both"/>
        <w:rPr>
          <w:rFonts w:ascii="Verdana" w:hAnsi="Verdana" w:cs="Verdana"/>
          <w:bCs/>
          <w:sz w:val="18"/>
          <w:szCs w:val="18"/>
        </w:rPr>
      </w:pPr>
      <w:r w:rsidRPr="00736CD2">
        <w:rPr>
          <w:rFonts w:ascii="Verdana" w:hAnsi="Verdana" w:cs="Verdana"/>
          <w:b/>
          <w:bCs/>
          <w:sz w:val="18"/>
          <w:szCs w:val="18"/>
        </w:rPr>
        <w:t xml:space="preserve">ARTICULO </w:t>
      </w:r>
      <w:r w:rsidR="00047A45">
        <w:rPr>
          <w:rFonts w:ascii="Verdana" w:hAnsi="Verdana" w:cs="Verdana"/>
          <w:b/>
          <w:bCs/>
          <w:sz w:val="18"/>
          <w:szCs w:val="18"/>
        </w:rPr>
        <w:t>9</w:t>
      </w:r>
      <w:r w:rsidR="00431561" w:rsidRPr="00736CD2">
        <w:rPr>
          <w:rFonts w:ascii="Verdana" w:hAnsi="Verdana" w:cs="Verdana"/>
          <w:b/>
          <w:bCs/>
          <w:sz w:val="18"/>
          <w:szCs w:val="18"/>
        </w:rPr>
        <w:t xml:space="preserve">. </w:t>
      </w:r>
      <w:r w:rsidR="006F3D82">
        <w:rPr>
          <w:rFonts w:ascii="Verdana" w:hAnsi="Verdana" w:cs="Verdana"/>
          <w:b/>
          <w:bCs/>
          <w:sz w:val="18"/>
          <w:szCs w:val="18"/>
        </w:rPr>
        <w:t xml:space="preserve"> PUBLICACIÓN</w:t>
      </w:r>
      <w:r w:rsidRPr="00736CD2">
        <w:rPr>
          <w:rFonts w:ascii="Verdana" w:hAnsi="Verdana" w:cs="Verdana"/>
          <w:b/>
          <w:bCs/>
          <w:sz w:val="18"/>
          <w:szCs w:val="18"/>
        </w:rPr>
        <w:t xml:space="preserve"> ASPIRANTES A DELEGADO</w:t>
      </w:r>
      <w:r w:rsidRPr="00FA54EA">
        <w:rPr>
          <w:rFonts w:ascii="Verdana" w:hAnsi="Verdana" w:cs="Verdana"/>
          <w:bCs/>
          <w:sz w:val="18"/>
          <w:szCs w:val="18"/>
        </w:rPr>
        <w:t xml:space="preserve">. </w:t>
      </w:r>
      <w:r w:rsidR="00C3179C">
        <w:rPr>
          <w:rFonts w:ascii="Verdana" w:hAnsi="Verdana" w:cs="Verdana"/>
          <w:bCs/>
          <w:sz w:val="18"/>
          <w:szCs w:val="18"/>
        </w:rPr>
        <w:t>L</w:t>
      </w:r>
      <w:r w:rsidRPr="00FA54EA">
        <w:rPr>
          <w:rFonts w:ascii="Verdana" w:hAnsi="Verdana" w:cs="Verdana"/>
          <w:bCs/>
          <w:sz w:val="18"/>
          <w:szCs w:val="18"/>
        </w:rPr>
        <w:t xml:space="preserve">a gerencia de </w:t>
      </w:r>
      <w:r w:rsidR="008A70F7">
        <w:rPr>
          <w:rFonts w:ascii="Verdana" w:hAnsi="Verdana" w:cs="Verdana"/>
          <w:bCs/>
          <w:sz w:val="18"/>
          <w:szCs w:val="18"/>
        </w:rPr>
        <w:t>FONDOFE</w:t>
      </w:r>
      <w:r w:rsidR="00755649" w:rsidRPr="00FA54EA">
        <w:rPr>
          <w:rFonts w:ascii="Verdana" w:hAnsi="Verdana" w:cs="Verdana"/>
          <w:bCs/>
          <w:sz w:val="18"/>
          <w:szCs w:val="18"/>
        </w:rPr>
        <w:t xml:space="preserve"> </w:t>
      </w:r>
      <w:r w:rsidR="00196830">
        <w:rPr>
          <w:rFonts w:ascii="Verdana" w:hAnsi="Verdana" w:cs="Verdana"/>
          <w:bCs/>
          <w:sz w:val="18"/>
          <w:szCs w:val="18"/>
        </w:rPr>
        <w:t>u</w:t>
      </w:r>
      <w:r w:rsidR="002A15C1" w:rsidRPr="00FA54EA">
        <w:rPr>
          <w:rFonts w:ascii="Verdana" w:hAnsi="Verdana" w:cs="Verdana"/>
          <w:bCs/>
          <w:sz w:val="18"/>
          <w:szCs w:val="18"/>
        </w:rPr>
        <w:t>na vez vencido el plazo</w:t>
      </w:r>
      <w:r w:rsidR="00B56C7E">
        <w:rPr>
          <w:rFonts w:ascii="Verdana" w:hAnsi="Verdana" w:cs="Verdana"/>
          <w:bCs/>
          <w:sz w:val="18"/>
          <w:szCs w:val="18"/>
        </w:rPr>
        <w:t xml:space="preserve"> para la inscripción y recibida el acta de</w:t>
      </w:r>
      <w:r w:rsidR="002A15C1" w:rsidRPr="00FA54EA">
        <w:rPr>
          <w:rFonts w:ascii="Verdana" w:hAnsi="Verdana" w:cs="Verdana"/>
          <w:bCs/>
          <w:sz w:val="18"/>
          <w:szCs w:val="18"/>
        </w:rPr>
        <w:t xml:space="preserve"> inscripciones, deberá publicar en la página web de </w:t>
      </w:r>
      <w:r w:rsidR="008A70F7">
        <w:rPr>
          <w:rFonts w:ascii="Verdana" w:hAnsi="Verdana" w:cs="Verdana"/>
          <w:bCs/>
          <w:sz w:val="18"/>
          <w:szCs w:val="18"/>
        </w:rPr>
        <w:t>FONDOFE</w:t>
      </w:r>
      <w:r w:rsidR="002A15C1" w:rsidRPr="00FA54EA">
        <w:rPr>
          <w:rFonts w:ascii="Verdana" w:hAnsi="Verdana" w:cs="Verdana"/>
          <w:bCs/>
          <w:sz w:val="18"/>
          <w:szCs w:val="18"/>
        </w:rPr>
        <w:t xml:space="preserve"> el listado de candidatos a delegados a participar en el proceso electoral.   </w:t>
      </w:r>
    </w:p>
    <w:p w14:paraId="5B20ECDE" w14:textId="77777777" w:rsidR="00736CD2" w:rsidRPr="00FA54EA" w:rsidRDefault="00736CD2" w:rsidP="00C3179C">
      <w:pPr>
        <w:tabs>
          <w:tab w:val="num" w:pos="1440"/>
        </w:tabs>
        <w:jc w:val="both"/>
        <w:rPr>
          <w:rFonts w:ascii="Verdana" w:hAnsi="Verdana" w:cs="Verdana"/>
          <w:bCs/>
          <w:sz w:val="18"/>
          <w:szCs w:val="18"/>
        </w:rPr>
      </w:pPr>
    </w:p>
    <w:p w14:paraId="192BE607" w14:textId="6238F753" w:rsidR="00A353FB" w:rsidRPr="00FA54EA" w:rsidRDefault="00A353FB" w:rsidP="00C3179C">
      <w:pPr>
        <w:tabs>
          <w:tab w:val="num" w:pos="1440"/>
        </w:tabs>
        <w:jc w:val="both"/>
        <w:rPr>
          <w:rFonts w:ascii="Verdana" w:hAnsi="Verdana" w:cs="Verdana"/>
          <w:bCs/>
          <w:sz w:val="18"/>
          <w:szCs w:val="18"/>
        </w:rPr>
      </w:pPr>
      <w:r w:rsidRPr="00736CD2">
        <w:rPr>
          <w:rFonts w:ascii="Verdana" w:hAnsi="Verdana" w:cs="Verdana"/>
          <w:b/>
          <w:bCs/>
          <w:sz w:val="18"/>
          <w:szCs w:val="18"/>
        </w:rPr>
        <w:t xml:space="preserve">ARTICULO </w:t>
      </w:r>
      <w:r w:rsidR="00730448" w:rsidRPr="00736CD2">
        <w:rPr>
          <w:rFonts w:ascii="Verdana" w:hAnsi="Verdana" w:cs="Verdana"/>
          <w:b/>
          <w:bCs/>
          <w:sz w:val="18"/>
          <w:szCs w:val="18"/>
        </w:rPr>
        <w:t>1</w:t>
      </w:r>
      <w:r w:rsidR="00047A45">
        <w:rPr>
          <w:rFonts w:ascii="Verdana" w:hAnsi="Verdana" w:cs="Verdana"/>
          <w:b/>
          <w:bCs/>
          <w:sz w:val="18"/>
          <w:szCs w:val="18"/>
        </w:rPr>
        <w:t>0</w:t>
      </w:r>
      <w:r w:rsidR="00C3179C">
        <w:rPr>
          <w:rFonts w:ascii="Verdana" w:hAnsi="Verdana" w:cs="Verdana"/>
          <w:b/>
          <w:bCs/>
          <w:sz w:val="18"/>
          <w:szCs w:val="18"/>
        </w:rPr>
        <w:t>.</w:t>
      </w:r>
      <w:r w:rsidRPr="00736CD2">
        <w:rPr>
          <w:rFonts w:ascii="Verdana" w:hAnsi="Verdana" w:cs="Verdana"/>
          <w:b/>
          <w:bCs/>
          <w:sz w:val="18"/>
          <w:szCs w:val="18"/>
        </w:rPr>
        <w:t xml:space="preserve"> PROCEDIMIENTO </w:t>
      </w:r>
      <w:r w:rsidR="00A40B19">
        <w:rPr>
          <w:rFonts w:ascii="Verdana" w:hAnsi="Verdana" w:cs="Verdana"/>
          <w:b/>
          <w:bCs/>
          <w:sz w:val="18"/>
          <w:szCs w:val="18"/>
        </w:rPr>
        <w:t xml:space="preserve">DE </w:t>
      </w:r>
      <w:r w:rsidR="00B26C65" w:rsidRPr="00736CD2">
        <w:rPr>
          <w:rFonts w:ascii="Verdana" w:hAnsi="Verdana" w:cs="Verdana"/>
          <w:b/>
          <w:bCs/>
          <w:sz w:val="18"/>
          <w:szCs w:val="18"/>
        </w:rPr>
        <w:t>ELECCIÓN</w:t>
      </w:r>
      <w:r w:rsidRPr="00736CD2">
        <w:rPr>
          <w:rFonts w:ascii="Verdana" w:hAnsi="Verdana" w:cs="Verdana"/>
          <w:b/>
          <w:bCs/>
          <w:sz w:val="18"/>
          <w:szCs w:val="18"/>
        </w:rPr>
        <w:t xml:space="preserve"> DE DELEGADOS</w:t>
      </w:r>
      <w:r w:rsidR="00736CD2" w:rsidRPr="00736CD2">
        <w:rPr>
          <w:rFonts w:ascii="Verdana" w:hAnsi="Verdana" w:cs="Verdana"/>
          <w:b/>
          <w:bCs/>
          <w:sz w:val="18"/>
          <w:szCs w:val="18"/>
        </w:rPr>
        <w:t>.</w:t>
      </w:r>
      <w:r w:rsidRPr="00FA54EA">
        <w:rPr>
          <w:rFonts w:ascii="Verdana" w:hAnsi="Verdana" w:cs="Verdana"/>
          <w:bCs/>
          <w:sz w:val="18"/>
          <w:szCs w:val="18"/>
        </w:rPr>
        <w:t xml:space="preserve"> El siguiente es el procedimiento que se llevará a cabo para la elección de </w:t>
      </w:r>
      <w:r w:rsidR="00047A45" w:rsidRPr="00FA54EA">
        <w:rPr>
          <w:rFonts w:ascii="Verdana" w:hAnsi="Verdana" w:cs="Verdana"/>
          <w:bCs/>
          <w:sz w:val="18"/>
          <w:szCs w:val="18"/>
        </w:rPr>
        <w:t>delegados</w:t>
      </w:r>
      <w:r w:rsidRPr="00FA54EA">
        <w:rPr>
          <w:rFonts w:ascii="Verdana" w:hAnsi="Verdana" w:cs="Verdana"/>
          <w:bCs/>
          <w:sz w:val="18"/>
          <w:szCs w:val="18"/>
        </w:rPr>
        <w:t>:</w:t>
      </w:r>
    </w:p>
    <w:p w14:paraId="44246B2A" w14:textId="77777777" w:rsidR="00A353FB" w:rsidRPr="00FA54EA" w:rsidRDefault="00A353FB" w:rsidP="00C3179C">
      <w:pPr>
        <w:tabs>
          <w:tab w:val="num" w:pos="1440"/>
        </w:tabs>
        <w:ind w:left="360"/>
        <w:jc w:val="both"/>
        <w:rPr>
          <w:rFonts w:ascii="Verdana" w:hAnsi="Verdana" w:cs="Verdana"/>
          <w:bCs/>
          <w:sz w:val="18"/>
          <w:szCs w:val="18"/>
          <w:lang w:val="es-CO"/>
        </w:rPr>
      </w:pPr>
    </w:p>
    <w:p w14:paraId="4057FC40" w14:textId="2C725D3F" w:rsidR="00316426" w:rsidRPr="00CF2EFF" w:rsidRDefault="00730448" w:rsidP="0088260D">
      <w:pPr>
        <w:pStyle w:val="Prrafodelista"/>
        <w:numPr>
          <w:ilvl w:val="0"/>
          <w:numId w:val="22"/>
        </w:numPr>
        <w:tabs>
          <w:tab w:val="num" w:pos="1080"/>
          <w:tab w:val="num" w:pos="1440"/>
        </w:tabs>
        <w:spacing w:after="0"/>
        <w:ind w:left="360"/>
        <w:jc w:val="both"/>
        <w:rPr>
          <w:rFonts w:ascii="Verdana" w:hAnsi="Verdana" w:cs="Verdana"/>
          <w:bCs/>
          <w:sz w:val="18"/>
          <w:szCs w:val="18"/>
        </w:rPr>
      </w:pPr>
      <w:r w:rsidRPr="00CF2EFF">
        <w:rPr>
          <w:rFonts w:ascii="Verdana" w:hAnsi="Verdana" w:cs="Verdana"/>
          <w:bCs/>
          <w:sz w:val="18"/>
          <w:szCs w:val="18"/>
        </w:rPr>
        <w:t>La elección de los delegados</w:t>
      </w:r>
      <w:r w:rsidR="00A353FB" w:rsidRPr="00CF2EFF">
        <w:rPr>
          <w:rFonts w:ascii="Verdana" w:hAnsi="Verdana" w:cs="Verdana"/>
          <w:bCs/>
          <w:sz w:val="18"/>
          <w:szCs w:val="18"/>
        </w:rPr>
        <w:t xml:space="preserve"> se llevará a cabo </w:t>
      </w:r>
      <w:r w:rsidR="00736CD2" w:rsidRPr="00CF2EFF">
        <w:rPr>
          <w:rFonts w:ascii="Verdana" w:hAnsi="Verdana" w:cs="Verdana"/>
          <w:bCs/>
          <w:sz w:val="18"/>
          <w:szCs w:val="18"/>
        </w:rPr>
        <w:t>dentro del p</w:t>
      </w:r>
      <w:r w:rsidR="00196830" w:rsidRPr="00CF2EFF">
        <w:rPr>
          <w:rFonts w:ascii="Verdana" w:hAnsi="Verdana" w:cs="Verdana"/>
          <w:bCs/>
          <w:sz w:val="18"/>
          <w:szCs w:val="18"/>
        </w:rPr>
        <w:t xml:space="preserve">eriodo señalado en el </w:t>
      </w:r>
      <w:r w:rsidR="00E36383" w:rsidRPr="00CF2EFF">
        <w:rPr>
          <w:rFonts w:ascii="Verdana" w:hAnsi="Verdana" w:cs="Verdana"/>
          <w:bCs/>
          <w:sz w:val="18"/>
          <w:szCs w:val="18"/>
          <w:u w:val="single"/>
        </w:rPr>
        <w:t>numeral 3</w:t>
      </w:r>
      <w:r w:rsidR="00736CD2" w:rsidRPr="00CF2EFF">
        <w:rPr>
          <w:rFonts w:ascii="Verdana" w:hAnsi="Verdana" w:cs="Verdana"/>
          <w:bCs/>
          <w:sz w:val="18"/>
          <w:szCs w:val="18"/>
          <w:u w:val="single"/>
        </w:rPr>
        <w:t xml:space="preserve"> del artículo </w:t>
      </w:r>
      <w:r w:rsidR="006F3D82" w:rsidRPr="00CF2EFF">
        <w:rPr>
          <w:rFonts w:ascii="Verdana" w:hAnsi="Verdana" w:cs="Verdana"/>
          <w:bCs/>
          <w:sz w:val="18"/>
          <w:szCs w:val="18"/>
          <w:u w:val="single"/>
        </w:rPr>
        <w:t>3</w:t>
      </w:r>
      <w:r w:rsidR="00736CD2" w:rsidRPr="00CF2EFF">
        <w:rPr>
          <w:rFonts w:ascii="Verdana" w:hAnsi="Verdana" w:cs="Verdana"/>
          <w:bCs/>
          <w:sz w:val="18"/>
          <w:szCs w:val="18"/>
          <w:u w:val="single"/>
        </w:rPr>
        <w:t xml:space="preserve"> </w:t>
      </w:r>
      <w:r w:rsidR="00F7746D" w:rsidRPr="00CF2EFF">
        <w:rPr>
          <w:rFonts w:ascii="Verdana" w:hAnsi="Verdana" w:cs="Verdana"/>
          <w:bCs/>
          <w:sz w:val="18"/>
          <w:szCs w:val="18"/>
        </w:rPr>
        <w:t xml:space="preserve">de </w:t>
      </w:r>
      <w:r w:rsidR="00047A45" w:rsidRPr="00CF2EFF">
        <w:rPr>
          <w:rFonts w:ascii="Verdana" w:hAnsi="Verdana" w:cs="Verdana"/>
          <w:bCs/>
          <w:sz w:val="18"/>
          <w:szCs w:val="18"/>
        </w:rPr>
        <w:t>este</w:t>
      </w:r>
      <w:r w:rsidR="00F7746D" w:rsidRPr="00CF2EFF">
        <w:rPr>
          <w:rFonts w:ascii="Verdana" w:hAnsi="Verdana" w:cs="Verdana"/>
          <w:bCs/>
          <w:sz w:val="18"/>
          <w:szCs w:val="18"/>
        </w:rPr>
        <w:t xml:space="preserve"> acuerdo</w:t>
      </w:r>
      <w:r w:rsidR="00736CD2" w:rsidRPr="00CF2EFF">
        <w:rPr>
          <w:rFonts w:ascii="Verdana" w:hAnsi="Verdana" w:cs="Verdana"/>
          <w:bCs/>
          <w:sz w:val="18"/>
          <w:szCs w:val="18"/>
        </w:rPr>
        <w:t xml:space="preserve">. </w:t>
      </w:r>
    </w:p>
    <w:p w14:paraId="0E255C1E" w14:textId="32D30BAB" w:rsidR="00316426" w:rsidRPr="00CF2EFF" w:rsidRDefault="003827E3" w:rsidP="0088260D">
      <w:pPr>
        <w:pStyle w:val="Prrafodelista"/>
        <w:numPr>
          <w:ilvl w:val="0"/>
          <w:numId w:val="22"/>
        </w:numPr>
        <w:tabs>
          <w:tab w:val="num" w:pos="1080"/>
          <w:tab w:val="num" w:pos="1440"/>
        </w:tabs>
        <w:spacing w:after="0"/>
        <w:ind w:left="360"/>
        <w:jc w:val="both"/>
        <w:rPr>
          <w:rFonts w:ascii="Verdana" w:hAnsi="Verdana" w:cs="Verdana"/>
          <w:bCs/>
          <w:sz w:val="18"/>
          <w:szCs w:val="18"/>
        </w:rPr>
      </w:pPr>
      <w:r w:rsidRPr="00CF2EFF">
        <w:rPr>
          <w:rFonts w:ascii="Verdana" w:hAnsi="Verdana" w:cs="Verdana"/>
          <w:bCs/>
          <w:sz w:val="18"/>
          <w:szCs w:val="18"/>
        </w:rPr>
        <w:t>El sistema adoptado para la elección</w:t>
      </w:r>
      <w:r w:rsidR="001F2F2F" w:rsidRPr="00CF2EFF">
        <w:rPr>
          <w:rFonts w:ascii="Verdana" w:hAnsi="Verdana" w:cs="Verdana"/>
          <w:bCs/>
          <w:sz w:val="18"/>
          <w:szCs w:val="18"/>
        </w:rPr>
        <w:t xml:space="preserve"> de delegados </w:t>
      </w:r>
      <w:r w:rsidR="002A15C1" w:rsidRPr="00CF2EFF">
        <w:rPr>
          <w:rFonts w:ascii="Verdana" w:hAnsi="Verdana" w:cs="Verdana"/>
          <w:bCs/>
          <w:sz w:val="18"/>
          <w:szCs w:val="18"/>
        </w:rPr>
        <w:t xml:space="preserve">es el </w:t>
      </w:r>
      <w:r w:rsidR="002A15C1" w:rsidRPr="00CF2EFF">
        <w:rPr>
          <w:rFonts w:ascii="Verdana" w:hAnsi="Verdana" w:cs="Verdana"/>
          <w:b/>
          <w:bCs/>
          <w:sz w:val="18"/>
          <w:szCs w:val="18"/>
        </w:rPr>
        <w:t xml:space="preserve">uninominal </w:t>
      </w:r>
      <w:r w:rsidR="00584351" w:rsidRPr="00CF2EFF">
        <w:rPr>
          <w:rFonts w:ascii="Verdana" w:hAnsi="Verdana"/>
          <w:b/>
          <w:sz w:val="18"/>
          <w:szCs w:val="18"/>
        </w:rPr>
        <w:t xml:space="preserve">donde cada asociado votante puede escoger un solo candidato </w:t>
      </w:r>
    </w:p>
    <w:p w14:paraId="0B20E4D0" w14:textId="5669A03F" w:rsidR="00AF2A2E" w:rsidRPr="00CF2EFF" w:rsidRDefault="00A353FB" w:rsidP="0088260D">
      <w:pPr>
        <w:pStyle w:val="Prrafodelista"/>
        <w:numPr>
          <w:ilvl w:val="0"/>
          <w:numId w:val="22"/>
        </w:numPr>
        <w:tabs>
          <w:tab w:val="num" w:pos="1080"/>
          <w:tab w:val="num" w:pos="1440"/>
        </w:tabs>
        <w:spacing w:after="0"/>
        <w:ind w:left="360"/>
        <w:jc w:val="both"/>
        <w:rPr>
          <w:rFonts w:ascii="Verdana" w:hAnsi="Verdana" w:cs="Verdana"/>
          <w:bCs/>
          <w:sz w:val="18"/>
          <w:szCs w:val="18"/>
        </w:rPr>
      </w:pPr>
      <w:r w:rsidRPr="00CF2EFF">
        <w:rPr>
          <w:rFonts w:ascii="Verdana" w:hAnsi="Verdana" w:cs="Verdana"/>
          <w:bCs/>
          <w:sz w:val="18"/>
          <w:szCs w:val="18"/>
        </w:rPr>
        <w:t>En las votaciones solo podrán participar los asociados hábiles que f</w:t>
      </w:r>
      <w:r w:rsidR="004D7B7D" w:rsidRPr="00CF2EFF">
        <w:rPr>
          <w:rFonts w:ascii="Verdana" w:hAnsi="Verdana" w:cs="Verdana"/>
          <w:bCs/>
          <w:sz w:val="18"/>
          <w:szCs w:val="18"/>
        </w:rPr>
        <w:t>iguren en el respectivo listado</w:t>
      </w:r>
      <w:r w:rsidR="008B36E3" w:rsidRPr="00CF2EFF">
        <w:rPr>
          <w:rFonts w:ascii="Verdana" w:hAnsi="Verdana" w:cs="Verdana"/>
          <w:bCs/>
          <w:sz w:val="18"/>
          <w:szCs w:val="18"/>
        </w:rPr>
        <w:t xml:space="preserve"> generado por la administración</w:t>
      </w:r>
      <w:r w:rsidR="00AF2A2E" w:rsidRPr="00CF2EFF">
        <w:rPr>
          <w:rFonts w:ascii="Verdana" w:hAnsi="Verdana" w:cs="Verdana"/>
          <w:bCs/>
          <w:sz w:val="18"/>
          <w:szCs w:val="18"/>
        </w:rPr>
        <w:t xml:space="preserve"> de </w:t>
      </w:r>
      <w:r w:rsidR="008A70F7" w:rsidRPr="00CF2EFF">
        <w:rPr>
          <w:rFonts w:ascii="Verdana" w:hAnsi="Verdana" w:cs="Verdana"/>
          <w:bCs/>
          <w:sz w:val="18"/>
          <w:szCs w:val="18"/>
        </w:rPr>
        <w:t>FONDOFE</w:t>
      </w:r>
      <w:r w:rsidR="004D7B7D" w:rsidRPr="00CF2EFF">
        <w:rPr>
          <w:rFonts w:ascii="Verdana" w:hAnsi="Verdana" w:cs="Verdana"/>
          <w:bCs/>
          <w:sz w:val="18"/>
          <w:szCs w:val="18"/>
        </w:rPr>
        <w:t>.</w:t>
      </w:r>
    </w:p>
    <w:p w14:paraId="14EB8894" w14:textId="07F6BFA1" w:rsidR="00196830" w:rsidRPr="00CF2EFF" w:rsidRDefault="00584351" w:rsidP="00C3179C">
      <w:pPr>
        <w:pStyle w:val="Prrafodelista"/>
        <w:numPr>
          <w:ilvl w:val="0"/>
          <w:numId w:val="22"/>
        </w:numPr>
        <w:tabs>
          <w:tab w:val="num" w:pos="1440"/>
        </w:tabs>
        <w:spacing w:after="0"/>
        <w:ind w:left="360"/>
        <w:jc w:val="both"/>
        <w:rPr>
          <w:rFonts w:ascii="Verdana" w:hAnsi="Verdana" w:cs="Verdana"/>
          <w:bCs/>
          <w:sz w:val="18"/>
          <w:szCs w:val="18"/>
        </w:rPr>
      </w:pPr>
      <w:r w:rsidRPr="00CF2EFF">
        <w:rPr>
          <w:rFonts w:ascii="Verdana" w:hAnsi="Verdana"/>
          <w:sz w:val="18"/>
          <w:szCs w:val="18"/>
        </w:rPr>
        <w:t>La votación será personal y cada asociado será responsable de su sufragio.</w:t>
      </w:r>
    </w:p>
    <w:p w14:paraId="6C0D863D" w14:textId="2C9E2566" w:rsidR="00743D0B" w:rsidRPr="00653611" w:rsidRDefault="00743D0B" w:rsidP="00C3179C">
      <w:pPr>
        <w:pStyle w:val="Prrafodelista"/>
        <w:numPr>
          <w:ilvl w:val="0"/>
          <w:numId w:val="22"/>
        </w:numPr>
        <w:tabs>
          <w:tab w:val="num" w:pos="1440"/>
        </w:tabs>
        <w:spacing w:after="0"/>
        <w:ind w:left="360"/>
        <w:jc w:val="both"/>
        <w:rPr>
          <w:rFonts w:ascii="Verdana" w:hAnsi="Verdana" w:cs="Verdana"/>
          <w:bCs/>
          <w:sz w:val="18"/>
          <w:szCs w:val="18"/>
        </w:rPr>
      </w:pPr>
      <w:r w:rsidRPr="00653611">
        <w:rPr>
          <w:rFonts w:ascii="Verdana" w:hAnsi="Verdana" w:cs="Verdana"/>
          <w:bCs/>
          <w:sz w:val="18"/>
          <w:szCs w:val="18"/>
        </w:rPr>
        <w:t xml:space="preserve">Votación </w:t>
      </w:r>
    </w:p>
    <w:p w14:paraId="12683404" w14:textId="77777777" w:rsidR="00653611" w:rsidRPr="00653611" w:rsidRDefault="00653611" w:rsidP="00653611">
      <w:pPr>
        <w:pStyle w:val="Prrafodelista"/>
        <w:numPr>
          <w:ilvl w:val="1"/>
          <w:numId w:val="40"/>
        </w:numPr>
        <w:spacing w:after="0"/>
        <w:ind w:left="720"/>
        <w:jc w:val="both"/>
        <w:rPr>
          <w:rFonts w:ascii="Verdana" w:hAnsi="Verdana"/>
          <w:sz w:val="18"/>
          <w:szCs w:val="18"/>
        </w:rPr>
      </w:pPr>
      <w:r w:rsidRPr="00653611">
        <w:rPr>
          <w:rFonts w:ascii="Verdana" w:hAnsi="Verdana"/>
          <w:sz w:val="18"/>
          <w:szCs w:val="18"/>
        </w:rPr>
        <w:t xml:space="preserve">La votación se realizará a través de formulario de Google, limitado a una sola respuesta a través del diligenciamiento del documento de identidad. </w:t>
      </w:r>
    </w:p>
    <w:p w14:paraId="42A048E8" w14:textId="3A4ECDD3" w:rsidR="00653611" w:rsidRPr="00653611" w:rsidRDefault="00653611" w:rsidP="00653611">
      <w:pPr>
        <w:pStyle w:val="Prrafodelista"/>
        <w:numPr>
          <w:ilvl w:val="1"/>
          <w:numId w:val="40"/>
        </w:numPr>
        <w:spacing w:after="0"/>
        <w:ind w:left="720"/>
        <w:jc w:val="both"/>
        <w:rPr>
          <w:rFonts w:ascii="Verdana" w:hAnsi="Verdana"/>
          <w:sz w:val="18"/>
          <w:szCs w:val="18"/>
        </w:rPr>
      </w:pPr>
      <w:r w:rsidRPr="00653611">
        <w:rPr>
          <w:rFonts w:ascii="Verdana" w:hAnsi="Verdana"/>
          <w:sz w:val="18"/>
          <w:szCs w:val="18"/>
        </w:rPr>
        <w:t xml:space="preserve">Para poder votar en forma virtual el asociado encontrara el vínculo de acceso a través de la página web </w:t>
      </w:r>
      <w:hyperlink r:id="rId8" w:history="1">
        <w:r w:rsidRPr="00653611">
          <w:rPr>
            <w:rStyle w:val="Hipervnculo"/>
            <w:rFonts w:ascii="Verdana" w:hAnsi="Verdana"/>
            <w:sz w:val="18"/>
            <w:szCs w:val="18"/>
          </w:rPr>
          <w:t>https://fondofe.com.co/</w:t>
        </w:r>
      </w:hyperlink>
      <w:r w:rsidRPr="00653611">
        <w:rPr>
          <w:rFonts w:ascii="Verdana" w:hAnsi="Verdana"/>
          <w:sz w:val="18"/>
          <w:szCs w:val="18"/>
        </w:rPr>
        <w:t xml:space="preserve">, redes sociales oficiales del Fondo (Facebook e Instagram), correo electrónico registrado y otros canales de comunicación alternos.  </w:t>
      </w:r>
    </w:p>
    <w:p w14:paraId="1A19C2C0" w14:textId="77777777" w:rsidR="00653611" w:rsidRPr="00653611" w:rsidRDefault="00653611" w:rsidP="00653611">
      <w:pPr>
        <w:pStyle w:val="Prrafodelista"/>
        <w:numPr>
          <w:ilvl w:val="1"/>
          <w:numId w:val="40"/>
        </w:numPr>
        <w:spacing w:after="0"/>
        <w:ind w:left="720"/>
        <w:jc w:val="both"/>
        <w:rPr>
          <w:rFonts w:ascii="Verdana" w:hAnsi="Verdana"/>
          <w:sz w:val="18"/>
          <w:szCs w:val="18"/>
        </w:rPr>
      </w:pPr>
      <w:r w:rsidRPr="00653611">
        <w:rPr>
          <w:rFonts w:ascii="Verdana" w:hAnsi="Verdana"/>
          <w:sz w:val="18"/>
          <w:szCs w:val="18"/>
        </w:rPr>
        <w:t>Cada asociado podrá votar una sola vez. Después de realizado el proceso no podrá reingresar al formulario de votación para modificar su voto ni podrá votar más de una vez.</w:t>
      </w:r>
    </w:p>
    <w:p w14:paraId="69510AC0" w14:textId="77777777" w:rsidR="00653611" w:rsidRPr="00653611" w:rsidRDefault="00653611" w:rsidP="00653611">
      <w:pPr>
        <w:ind w:left="567" w:hanging="567"/>
        <w:jc w:val="both"/>
        <w:rPr>
          <w:rFonts w:ascii="Verdana" w:hAnsi="Verdana"/>
          <w:sz w:val="18"/>
          <w:szCs w:val="18"/>
        </w:rPr>
      </w:pPr>
    </w:p>
    <w:p w14:paraId="5AE707CF" w14:textId="77777777" w:rsidR="00A353FB" w:rsidRPr="00FA54EA" w:rsidRDefault="00A353FB" w:rsidP="00C3179C">
      <w:pPr>
        <w:tabs>
          <w:tab w:val="num" w:pos="1440"/>
        </w:tabs>
        <w:ind w:left="567" w:hanging="567"/>
        <w:jc w:val="both"/>
        <w:rPr>
          <w:rFonts w:ascii="Verdana" w:hAnsi="Verdana" w:cs="Verdana"/>
          <w:bCs/>
          <w:sz w:val="18"/>
          <w:szCs w:val="18"/>
          <w:lang w:val="es-CO"/>
        </w:rPr>
      </w:pPr>
    </w:p>
    <w:p w14:paraId="6A7D86A1" w14:textId="064C0770" w:rsidR="007B4094" w:rsidRPr="00623F4D" w:rsidRDefault="007B4094" w:rsidP="00623F4D">
      <w:pPr>
        <w:tabs>
          <w:tab w:val="num" w:pos="567"/>
        </w:tabs>
        <w:jc w:val="both"/>
        <w:rPr>
          <w:rFonts w:ascii="Verdana" w:hAnsi="Verdana" w:cs="Verdana"/>
          <w:bCs/>
          <w:sz w:val="18"/>
          <w:szCs w:val="18"/>
        </w:rPr>
      </w:pPr>
      <w:r w:rsidRPr="00A40B19">
        <w:rPr>
          <w:rFonts w:ascii="Verdana" w:hAnsi="Verdana" w:cs="Verdana"/>
          <w:b/>
          <w:bCs/>
          <w:sz w:val="18"/>
          <w:szCs w:val="18"/>
        </w:rPr>
        <w:t>ARTICULO 1</w:t>
      </w:r>
      <w:r w:rsidR="00047A45">
        <w:rPr>
          <w:rFonts w:ascii="Verdana" w:hAnsi="Verdana" w:cs="Verdana"/>
          <w:b/>
          <w:bCs/>
          <w:sz w:val="18"/>
          <w:szCs w:val="18"/>
        </w:rPr>
        <w:t>1</w:t>
      </w:r>
      <w:r w:rsidRPr="00A40B19">
        <w:rPr>
          <w:rFonts w:ascii="Verdana" w:hAnsi="Verdana" w:cs="Verdana"/>
          <w:b/>
          <w:bCs/>
          <w:sz w:val="18"/>
          <w:szCs w:val="18"/>
        </w:rPr>
        <w:t>. CONTROL DE LA VOTACIÓN:</w:t>
      </w:r>
      <w:r w:rsidRPr="00FA54EA">
        <w:rPr>
          <w:rFonts w:ascii="Verdana" w:hAnsi="Verdana" w:cs="Verdana"/>
          <w:bCs/>
          <w:sz w:val="18"/>
          <w:szCs w:val="18"/>
        </w:rPr>
        <w:t xml:space="preserve"> </w:t>
      </w:r>
      <w:r w:rsidR="00623F4D">
        <w:rPr>
          <w:rFonts w:ascii="Verdana" w:hAnsi="Verdana" w:cs="Verdana"/>
          <w:bCs/>
          <w:sz w:val="18"/>
          <w:szCs w:val="18"/>
        </w:rPr>
        <w:t>La</w:t>
      </w:r>
      <w:r w:rsidRPr="00FA54EA">
        <w:rPr>
          <w:rFonts w:ascii="Verdana" w:hAnsi="Verdana" w:cs="Verdana"/>
          <w:bCs/>
          <w:sz w:val="18"/>
          <w:szCs w:val="18"/>
        </w:rPr>
        <w:t xml:space="preserve"> </w:t>
      </w:r>
      <w:r w:rsidR="00EB680D">
        <w:rPr>
          <w:rFonts w:ascii="Verdana" w:hAnsi="Verdana" w:cs="Verdana"/>
          <w:bCs/>
          <w:sz w:val="18"/>
          <w:szCs w:val="18"/>
        </w:rPr>
        <w:t>Comisión Central de Elecciones y E</w:t>
      </w:r>
      <w:r w:rsidR="00CD609F" w:rsidRPr="00FA54EA">
        <w:rPr>
          <w:rFonts w:ascii="Verdana" w:hAnsi="Verdana" w:cs="Verdana"/>
          <w:bCs/>
          <w:sz w:val="18"/>
          <w:szCs w:val="18"/>
        </w:rPr>
        <w:t xml:space="preserve">scrutinios </w:t>
      </w:r>
      <w:r w:rsidR="00623F4D">
        <w:rPr>
          <w:rFonts w:ascii="Verdana" w:hAnsi="Verdana" w:cs="Verdana"/>
          <w:bCs/>
          <w:sz w:val="18"/>
          <w:szCs w:val="18"/>
        </w:rPr>
        <w:t>podrá ejercer control y seguimiento al proceso de votación.</w:t>
      </w:r>
    </w:p>
    <w:p w14:paraId="6CA2B763" w14:textId="77777777" w:rsidR="001A5210" w:rsidRPr="00FA54EA" w:rsidRDefault="001A5210" w:rsidP="00C3179C">
      <w:pPr>
        <w:tabs>
          <w:tab w:val="num" w:pos="567"/>
        </w:tabs>
        <w:ind w:left="360"/>
        <w:jc w:val="center"/>
        <w:rPr>
          <w:rFonts w:ascii="Verdana" w:hAnsi="Verdana" w:cs="Verdana"/>
          <w:b/>
          <w:bCs/>
          <w:sz w:val="18"/>
          <w:szCs w:val="18"/>
        </w:rPr>
      </w:pPr>
    </w:p>
    <w:p w14:paraId="58B09506" w14:textId="7D5F68B6" w:rsidR="00CF2EFF" w:rsidRDefault="00CF2EFF" w:rsidP="00C3179C">
      <w:pPr>
        <w:tabs>
          <w:tab w:val="num" w:pos="567"/>
        </w:tabs>
        <w:ind w:left="360"/>
        <w:jc w:val="center"/>
        <w:rPr>
          <w:rFonts w:ascii="Verdana" w:hAnsi="Verdana" w:cs="Verdana"/>
          <w:b/>
          <w:bCs/>
          <w:sz w:val="18"/>
          <w:szCs w:val="18"/>
        </w:rPr>
      </w:pPr>
    </w:p>
    <w:p w14:paraId="504107A6" w14:textId="69CF5D1E" w:rsidR="00586215" w:rsidRDefault="00586215" w:rsidP="00C3179C">
      <w:pPr>
        <w:tabs>
          <w:tab w:val="num" w:pos="567"/>
        </w:tabs>
        <w:ind w:left="360"/>
        <w:jc w:val="center"/>
        <w:rPr>
          <w:rFonts w:ascii="Verdana" w:hAnsi="Verdana" w:cs="Verdana"/>
          <w:b/>
          <w:bCs/>
          <w:sz w:val="18"/>
          <w:szCs w:val="18"/>
        </w:rPr>
      </w:pPr>
    </w:p>
    <w:p w14:paraId="533444BA" w14:textId="77777777" w:rsidR="00586215" w:rsidRDefault="00586215" w:rsidP="00C3179C">
      <w:pPr>
        <w:tabs>
          <w:tab w:val="num" w:pos="567"/>
        </w:tabs>
        <w:ind w:left="360"/>
        <w:jc w:val="center"/>
        <w:rPr>
          <w:rFonts w:ascii="Verdana" w:hAnsi="Verdana" w:cs="Verdana"/>
          <w:b/>
          <w:bCs/>
          <w:sz w:val="18"/>
          <w:szCs w:val="18"/>
        </w:rPr>
      </w:pPr>
    </w:p>
    <w:p w14:paraId="264C01D1" w14:textId="77777777" w:rsidR="00CF2EFF" w:rsidRDefault="00CF2EFF" w:rsidP="00C3179C">
      <w:pPr>
        <w:tabs>
          <w:tab w:val="num" w:pos="567"/>
        </w:tabs>
        <w:ind w:left="360"/>
        <w:jc w:val="center"/>
        <w:rPr>
          <w:rFonts w:ascii="Verdana" w:hAnsi="Verdana" w:cs="Verdana"/>
          <w:b/>
          <w:bCs/>
          <w:sz w:val="18"/>
          <w:szCs w:val="18"/>
        </w:rPr>
      </w:pPr>
    </w:p>
    <w:p w14:paraId="39623632" w14:textId="0951E85E" w:rsidR="001A5210" w:rsidRPr="00FA54EA" w:rsidRDefault="00C3179C" w:rsidP="00C3179C">
      <w:pPr>
        <w:tabs>
          <w:tab w:val="num" w:pos="567"/>
        </w:tabs>
        <w:ind w:left="360"/>
        <w:jc w:val="center"/>
        <w:rPr>
          <w:rFonts w:ascii="Verdana" w:hAnsi="Verdana" w:cs="Verdana"/>
          <w:b/>
          <w:bCs/>
          <w:sz w:val="18"/>
          <w:szCs w:val="18"/>
        </w:rPr>
      </w:pPr>
      <w:r>
        <w:rPr>
          <w:rFonts w:ascii="Verdana" w:hAnsi="Verdana" w:cs="Verdana"/>
          <w:b/>
          <w:bCs/>
          <w:sz w:val="18"/>
          <w:szCs w:val="18"/>
        </w:rPr>
        <w:lastRenderedPageBreak/>
        <w:t xml:space="preserve">CAPITULO </w:t>
      </w:r>
      <w:r w:rsidR="007D31BC">
        <w:rPr>
          <w:rFonts w:ascii="Verdana" w:hAnsi="Verdana" w:cs="Verdana"/>
          <w:b/>
          <w:bCs/>
          <w:sz w:val="18"/>
          <w:szCs w:val="18"/>
        </w:rPr>
        <w:t>I</w:t>
      </w:r>
      <w:r>
        <w:rPr>
          <w:rFonts w:ascii="Verdana" w:hAnsi="Verdana" w:cs="Verdana"/>
          <w:b/>
          <w:bCs/>
          <w:sz w:val="18"/>
          <w:szCs w:val="18"/>
        </w:rPr>
        <w:t>V</w:t>
      </w:r>
    </w:p>
    <w:p w14:paraId="07C5DEEE" w14:textId="77777777" w:rsidR="001A5210" w:rsidRPr="00FA54EA" w:rsidRDefault="001A5210" w:rsidP="00C3179C">
      <w:pPr>
        <w:tabs>
          <w:tab w:val="num" w:pos="567"/>
        </w:tabs>
        <w:ind w:left="360"/>
        <w:jc w:val="center"/>
        <w:rPr>
          <w:rFonts w:ascii="Verdana" w:hAnsi="Verdana" w:cs="Verdana"/>
          <w:b/>
          <w:bCs/>
          <w:sz w:val="18"/>
          <w:szCs w:val="18"/>
          <w:lang w:val="es-CO"/>
        </w:rPr>
      </w:pPr>
      <w:r w:rsidRPr="00FA54EA">
        <w:rPr>
          <w:rFonts w:ascii="Verdana" w:hAnsi="Verdana" w:cs="Verdana"/>
          <w:b/>
          <w:bCs/>
          <w:sz w:val="18"/>
          <w:szCs w:val="18"/>
        </w:rPr>
        <w:t>PROCESO DE ESCRUTINIO DE DELEGADOS A ELEGIR</w:t>
      </w:r>
    </w:p>
    <w:p w14:paraId="4D05FDDE" w14:textId="77777777" w:rsidR="00A353FB" w:rsidRPr="00FA54EA" w:rsidRDefault="00A353FB" w:rsidP="00C3179C">
      <w:pPr>
        <w:tabs>
          <w:tab w:val="num" w:pos="567"/>
        </w:tabs>
        <w:ind w:left="360"/>
        <w:jc w:val="both"/>
        <w:rPr>
          <w:rFonts w:ascii="Verdana" w:hAnsi="Verdana" w:cs="Verdana"/>
          <w:bCs/>
          <w:sz w:val="18"/>
          <w:szCs w:val="18"/>
          <w:lang w:val="es-CO"/>
        </w:rPr>
      </w:pPr>
    </w:p>
    <w:p w14:paraId="79E90A55" w14:textId="2052D057" w:rsidR="00A353FB" w:rsidRPr="00FA54EA" w:rsidRDefault="001A5210" w:rsidP="00C3179C">
      <w:pPr>
        <w:tabs>
          <w:tab w:val="num" w:pos="567"/>
        </w:tabs>
        <w:jc w:val="both"/>
        <w:rPr>
          <w:rFonts w:ascii="Verdana" w:hAnsi="Verdana" w:cs="Verdana"/>
          <w:bCs/>
          <w:sz w:val="18"/>
          <w:szCs w:val="18"/>
        </w:rPr>
      </w:pPr>
      <w:r w:rsidRPr="00A40B19">
        <w:rPr>
          <w:rFonts w:ascii="Verdana" w:hAnsi="Verdana" w:cs="Verdana"/>
          <w:b/>
          <w:bCs/>
          <w:sz w:val="18"/>
          <w:szCs w:val="18"/>
        </w:rPr>
        <w:t>ARTÍCULO 1</w:t>
      </w:r>
      <w:r w:rsidR="00047A45">
        <w:rPr>
          <w:rFonts w:ascii="Verdana" w:hAnsi="Verdana" w:cs="Verdana"/>
          <w:b/>
          <w:bCs/>
          <w:sz w:val="18"/>
          <w:szCs w:val="18"/>
        </w:rPr>
        <w:t>2</w:t>
      </w:r>
      <w:r w:rsidR="00C3179C">
        <w:rPr>
          <w:rFonts w:ascii="Verdana" w:hAnsi="Verdana" w:cs="Verdana"/>
          <w:b/>
          <w:bCs/>
          <w:sz w:val="18"/>
          <w:szCs w:val="18"/>
        </w:rPr>
        <w:t>.</w:t>
      </w:r>
      <w:r w:rsidRPr="00A40B19">
        <w:rPr>
          <w:rFonts w:ascii="Verdana" w:hAnsi="Verdana" w:cs="Verdana"/>
          <w:b/>
          <w:bCs/>
          <w:sz w:val="18"/>
          <w:szCs w:val="18"/>
        </w:rPr>
        <w:t xml:space="preserve"> PROCEDIMIENTO PARA EL ESCRUTINIO</w:t>
      </w:r>
      <w:r w:rsidR="00DB10EE" w:rsidRPr="00FA54EA">
        <w:rPr>
          <w:rFonts w:ascii="Verdana" w:hAnsi="Verdana" w:cs="Verdana"/>
          <w:bCs/>
          <w:sz w:val="18"/>
          <w:szCs w:val="18"/>
        </w:rPr>
        <w:t xml:space="preserve">. </w:t>
      </w:r>
      <w:r w:rsidR="00A353FB" w:rsidRPr="00C3179C">
        <w:rPr>
          <w:rFonts w:ascii="Verdana" w:hAnsi="Verdana" w:cs="Verdana"/>
          <w:bCs/>
          <w:sz w:val="18"/>
          <w:szCs w:val="18"/>
        </w:rPr>
        <w:t xml:space="preserve">El </w:t>
      </w:r>
      <w:r w:rsidR="00F51A8B" w:rsidRPr="00C3179C">
        <w:rPr>
          <w:rFonts w:ascii="Verdana" w:hAnsi="Verdana" w:cs="Verdana"/>
          <w:bCs/>
          <w:sz w:val="18"/>
          <w:szCs w:val="18"/>
        </w:rPr>
        <w:t xml:space="preserve">software </w:t>
      </w:r>
      <w:r w:rsidR="000D0DB2">
        <w:rPr>
          <w:rFonts w:ascii="Verdana" w:hAnsi="Verdana" w:cs="Verdana"/>
          <w:bCs/>
          <w:sz w:val="18"/>
          <w:szCs w:val="18"/>
        </w:rPr>
        <w:t xml:space="preserve">dispuesto por </w:t>
      </w:r>
      <w:r w:rsidR="008A70F7">
        <w:rPr>
          <w:rFonts w:ascii="Verdana" w:hAnsi="Verdana" w:cs="Verdana"/>
          <w:bCs/>
          <w:sz w:val="18"/>
          <w:szCs w:val="18"/>
        </w:rPr>
        <w:t>FONDOFE</w:t>
      </w:r>
      <w:r w:rsidR="000D0DB2">
        <w:rPr>
          <w:rFonts w:ascii="Verdana" w:hAnsi="Verdana" w:cs="Verdana"/>
          <w:bCs/>
          <w:sz w:val="18"/>
          <w:szCs w:val="18"/>
        </w:rPr>
        <w:t xml:space="preserve"> </w:t>
      </w:r>
      <w:r w:rsidR="00A353FB" w:rsidRPr="00C3179C">
        <w:rPr>
          <w:rFonts w:ascii="Verdana" w:hAnsi="Verdana" w:cs="Verdana"/>
          <w:bCs/>
          <w:sz w:val="18"/>
          <w:szCs w:val="18"/>
        </w:rPr>
        <w:t>emitirá los resultados de las votaciones</w:t>
      </w:r>
      <w:r w:rsidR="008725CD">
        <w:rPr>
          <w:rFonts w:ascii="Verdana" w:hAnsi="Verdana" w:cs="Verdana"/>
          <w:bCs/>
          <w:sz w:val="18"/>
          <w:szCs w:val="18"/>
        </w:rPr>
        <w:t>,</w:t>
      </w:r>
      <w:r w:rsidR="00CC126E">
        <w:rPr>
          <w:rFonts w:ascii="Verdana" w:hAnsi="Verdana" w:cs="Verdana"/>
          <w:bCs/>
          <w:sz w:val="18"/>
          <w:szCs w:val="18"/>
        </w:rPr>
        <w:t xml:space="preserve"> </w:t>
      </w:r>
      <w:r w:rsidR="00102BD8" w:rsidRPr="00FA54EA">
        <w:rPr>
          <w:rFonts w:ascii="Verdana" w:hAnsi="Verdana" w:cs="Verdana"/>
          <w:bCs/>
          <w:sz w:val="18"/>
          <w:szCs w:val="18"/>
        </w:rPr>
        <w:t>el cual será</w:t>
      </w:r>
      <w:r w:rsidR="00F51A8B" w:rsidRPr="00FA54EA">
        <w:rPr>
          <w:rFonts w:ascii="Verdana" w:hAnsi="Verdana" w:cs="Verdana"/>
          <w:bCs/>
          <w:sz w:val="18"/>
          <w:szCs w:val="18"/>
        </w:rPr>
        <w:t xml:space="preserve"> obte</w:t>
      </w:r>
      <w:r w:rsidR="0057162F">
        <w:rPr>
          <w:rFonts w:ascii="Verdana" w:hAnsi="Verdana" w:cs="Verdana"/>
          <w:bCs/>
          <w:sz w:val="18"/>
          <w:szCs w:val="18"/>
        </w:rPr>
        <w:t>nido mediante clave secreta por</w:t>
      </w:r>
      <w:r w:rsidR="00102BD8" w:rsidRPr="00FA54EA">
        <w:rPr>
          <w:rFonts w:ascii="Verdana" w:hAnsi="Verdana" w:cs="Verdana"/>
          <w:bCs/>
          <w:sz w:val="18"/>
          <w:szCs w:val="18"/>
        </w:rPr>
        <w:t xml:space="preserve"> la Comisión Cent</w:t>
      </w:r>
      <w:r w:rsidR="00E71583">
        <w:rPr>
          <w:rFonts w:ascii="Verdana" w:hAnsi="Verdana" w:cs="Verdana"/>
          <w:bCs/>
          <w:sz w:val="18"/>
          <w:szCs w:val="18"/>
        </w:rPr>
        <w:t>ra</w:t>
      </w:r>
      <w:r w:rsidR="0057162F">
        <w:rPr>
          <w:rFonts w:ascii="Verdana" w:hAnsi="Verdana" w:cs="Verdana"/>
          <w:bCs/>
          <w:sz w:val="18"/>
          <w:szCs w:val="18"/>
        </w:rPr>
        <w:t>l de Elecciones y Escrutinios a la terminación del proceso</w:t>
      </w:r>
      <w:r w:rsidR="00623F4D">
        <w:rPr>
          <w:rFonts w:ascii="Verdana" w:hAnsi="Verdana" w:cs="Verdana"/>
          <w:bCs/>
          <w:sz w:val="18"/>
          <w:szCs w:val="18"/>
        </w:rPr>
        <w:t xml:space="preserve"> de conformidad con lo establecido en el artículo 3 de este acuerdo</w:t>
      </w:r>
      <w:r w:rsidR="000D0DB2">
        <w:rPr>
          <w:rFonts w:ascii="Verdana" w:hAnsi="Verdana" w:cs="Verdana"/>
          <w:bCs/>
          <w:sz w:val="18"/>
          <w:szCs w:val="18"/>
        </w:rPr>
        <w:t>.</w:t>
      </w:r>
      <w:r w:rsidR="00A353FB" w:rsidRPr="00FA54EA">
        <w:rPr>
          <w:rFonts w:ascii="Verdana" w:hAnsi="Verdana" w:cs="Verdana"/>
          <w:bCs/>
          <w:sz w:val="18"/>
          <w:szCs w:val="18"/>
          <w:lang w:val="es-CO"/>
        </w:rPr>
        <w:t xml:space="preserve"> </w:t>
      </w:r>
    </w:p>
    <w:p w14:paraId="7C3E532A" w14:textId="77777777" w:rsidR="00A353FB" w:rsidRPr="00196830" w:rsidRDefault="00A353FB" w:rsidP="00C3179C">
      <w:pPr>
        <w:tabs>
          <w:tab w:val="num" w:pos="567"/>
        </w:tabs>
        <w:jc w:val="both"/>
        <w:rPr>
          <w:rFonts w:ascii="Verdana" w:hAnsi="Verdana" w:cs="Verdana"/>
          <w:bCs/>
          <w:sz w:val="18"/>
          <w:szCs w:val="18"/>
        </w:rPr>
      </w:pPr>
    </w:p>
    <w:p w14:paraId="6C9391D6" w14:textId="77777777" w:rsidR="001A5210" w:rsidRPr="00FA54EA" w:rsidRDefault="001A5210" w:rsidP="00C3179C">
      <w:pPr>
        <w:tabs>
          <w:tab w:val="num" w:pos="567"/>
        </w:tabs>
        <w:ind w:hanging="360"/>
        <w:jc w:val="both"/>
        <w:rPr>
          <w:rFonts w:ascii="Verdana" w:hAnsi="Verdana" w:cs="Verdana"/>
          <w:bCs/>
          <w:sz w:val="18"/>
          <w:szCs w:val="18"/>
        </w:rPr>
      </w:pPr>
    </w:p>
    <w:p w14:paraId="744EA76A" w14:textId="79E1D23D" w:rsidR="001A5210" w:rsidRPr="00FA54EA" w:rsidRDefault="001A5210" w:rsidP="00C3179C">
      <w:pPr>
        <w:tabs>
          <w:tab w:val="num" w:pos="567"/>
        </w:tabs>
        <w:jc w:val="both"/>
        <w:rPr>
          <w:rFonts w:ascii="Verdana" w:hAnsi="Verdana" w:cs="Verdana"/>
          <w:bCs/>
          <w:sz w:val="18"/>
          <w:szCs w:val="18"/>
        </w:rPr>
      </w:pPr>
      <w:r w:rsidRPr="00A40B19">
        <w:rPr>
          <w:rFonts w:ascii="Verdana" w:hAnsi="Verdana" w:cs="Verdana"/>
          <w:b/>
          <w:bCs/>
          <w:sz w:val="18"/>
          <w:szCs w:val="18"/>
        </w:rPr>
        <w:t>ARTÍCULO 1</w:t>
      </w:r>
      <w:r w:rsidR="00047A45">
        <w:rPr>
          <w:rFonts w:ascii="Verdana" w:hAnsi="Verdana" w:cs="Verdana"/>
          <w:b/>
          <w:bCs/>
          <w:sz w:val="18"/>
          <w:szCs w:val="18"/>
        </w:rPr>
        <w:t>3</w:t>
      </w:r>
      <w:r w:rsidR="004434CC" w:rsidRPr="00A40B19">
        <w:rPr>
          <w:rFonts w:ascii="Verdana" w:hAnsi="Verdana" w:cs="Verdana"/>
          <w:b/>
          <w:bCs/>
          <w:sz w:val="18"/>
          <w:szCs w:val="18"/>
        </w:rPr>
        <w:t>.</w:t>
      </w:r>
      <w:r w:rsidRPr="00A40B19">
        <w:rPr>
          <w:rFonts w:ascii="Verdana" w:hAnsi="Verdana" w:cs="Verdana"/>
          <w:b/>
          <w:bCs/>
          <w:sz w:val="18"/>
          <w:szCs w:val="18"/>
        </w:rPr>
        <w:t xml:space="preserve"> </w:t>
      </w:r>
      <w:r w:rsidR="00651A7F">
        <w:rPr>
          <w:rFonts w:ascii="Verdana" w:hAnsi="Verdana" w:cs="Verdana"/>
          <w:b/>
          <w:bCs/>
          <w:sz w:val="18"/>
          <w:szCs w:val="18"/>
        </w:rPr>
        <w:t>DEFINICIÓN DE DELEGADOS ELECTOS</w:t>
      </w:r>
      <w:r w:rsidRPr="00A40B19">
        <w:rPr>
          <w:rFonts w:ascii="Verdana" w:hAnsi="Verdana" w:cs="Verdana"/>
          <w:b/>
          <w:bCs/>
          <w:sz w:val="18"/>
          <w:szCs w:val="18"/>
        </w:rPr>
        <w:t>.</w:t>
      </w:r>
      <w:r w:rsidR="00FA037A" w:rsidRPr="00FA54EA">
        <w:rPr>
          <w:rFonts w:ascii="Verdana" w:hAnsi="Verdana" w:cs="Verdana"/>
          <w:bCs/>
          <w:sz w:val="18"/>
          <w:szCs w:val="18"/>
        </w:rPr>
        <w:t xml:space="preserve"> </w:t>
      </w:r>
      <w:r w:rsidR="00F92820" w:rsidRPr="00FA54EA">
        <w:rPr>
          <w:rFonts w:ascii="Verdana" w:hAnsi="Verdana" w:cs="Verdana"/>
          <w:bCs/>
          <w:sz w:val="18"/>
          <w:szCs w:val="18"/>
        </w:rPr>
        <w:t xml:space="preserve">Una vez </w:t>
      </w:r>
      <w:r w:rsidR="00623F4D">
        <w:rPr>
          <w:rFonts w:ascii="Verdana" w:hAnsi="Verdana" w:cs="Verdana"/>
          <w:bCs/>
          <w:sz w:val="18"/>
          <w:szCs w:val="18"/>
        </w:rPr>
        <w:t xml:space="preserve">finalizado el término de votación </w:t>
      </w:r>
      <w:r w:rsidR="00FA037A" w:rsidRPr="00FA54EA">
        <w:rPr>
          <w:rFonts w:ascii="Verdana" w:hAnsi="Verdana" w:cs="Verdana"/>
          <w:bCs/>
          <w:sz w:val="18"/>
          <w:szCs w:val="18"/>
        </w:rPr>
        <w:t xml:space="preserve">la Comisión Central de Elecciones y Escrutinios </w:t>
      </w:r>
      <w:r w:rsidR="00623F4D">
        <w:rPr>
          <w:rFonts w:ascii="Verdana" w:hAnsi="Verdana" w:cs="Verdana"/>
          <w:bCs/>
          <w:sz w:val="18"/>
          <w:szCs w:val="18"/>
        </w:rPr>
        <w:t xml:space="preserve">definirá </w:t>
      </w:r>
      <w:r w:rsidR="004E2A08">
        <w:rPr>
          <w:rFonts w:ascii="Verdana" w:hAnsi="Verdana" w:cs="Verdana"/>
          <w:bCs/>
          <w:sz w:val="18"/>
          <w:szCs w:val="18"/>
        </w:rPr>
        <w:t xml:space="preserve">los delegados </w:t>
      </w:r>
      <w:r w:rsidR="00E62477" w:rsidRPr="00FA54EA">
        <w:rPr>
          <w:rFonts w:ascii="Verdana" w:hAnsi="Verdana" w:cs="Verdana"/>
          <w:bCs/>
          <w:sz w:val="18"/>
          <w:szCs w:val="18"/>
        </w:rPr>
        <w:t>electos, así:</w:t>
      </w:r>
    </w:p>
    <w:p w14:paraId="08798446" w14:textId="77777777" w:rsidR="005C4805" w:rsidRPr="00FA54EA" w:rsidRDefault="005C4805" w:rsidP="00C3179C">
      <w:pPr>
        <w:tabs>
          <w:tab w:val="num" w:pos="567"/>
        </w:tabs>
        <w:jc w:val="both"/>
        <w:rPr>
          <w:rFonts w:ascii="Verdana" w:hAnsi="Verdana" w:cs="Verdana"/>
          <w:bCs/>
          <w:sz w:val="18"/>
          <w:szCs w:val="18"/>
        </w:rPr>
      </w:pPr>
    </w:p>
    <w:p w14:paraId="38D42129" w14:textId="12A3EC34" w:rsidR="008D779E" w:rsidRDefault="00A353FB" w:rsidP="00C3179C">
      <w:pPr>
        <w:pStyle w:val="Prrafodelista"/>
        <w:numPr>
          <w:ilvl w:val="0"/>
          <w:numId w:val="33"/>
        </w:numPr>
        <w:tabs>
          <w:tab w:val="num" w:pos="426"/>
        </w:tabs>
        <w:spacing w:after="0"/>
        <w:ind w:left="426" w:hanging="426"/>
        <w:jc w:val="both"/>
        <w:rPr>
          <w:rFonts w:ascii="Verdana" w:hAnsi="Verdana" w:cs="Verdana"/>
          <w:bCs/>
          <w:sz w:val="18"/>
          <w:szCs w:val="18"/>
        </w:rPr>
      </w:pPr>
      <w:r w:rsidRPr="004E2A08">
        <w:rPr>
          <w:rFonts w:ascii="Verdana" w:hAnsi="Verdana" w:cs="Verdana"/>
          <w:bCs/>
          <w:sz w:val="18"/>
          <w:szCs w:val="18"/>
        </w:rPr>
        <w:t xml:space="preserve">De cada </w:t>
      </w:r>
      <w:r w:rsidR="008D779E" w:rsidRPr="004E2A08">
        <w:rPr>
          <w:rFonts w:ascii="Verdana" w:hAnsi="Verdana" w:cs="Verdana"/>
          <w:bCs/>
          <w:sz w:val="18"/>
          <w:szCs w:val="18"/>
        </w:rPr>
        <w:t>zona electoral se declarará(n) electo(s) el(los) candidato(s) que haya(n) obtenido el mayor número de votos hasta completar</w:t>
      </w:r>
      <w:r w:rsidR="008B1BA1" w:rsidRPr="004E2A08">
        <w:rPr>
          <w:rFonts w:ascii="Verdana" w:hAnsi="Verdana" w:cs="Verdana"/>
          <w:bCs/>
          <w:sz w:val="18"/>
          <w:szCs w:val="18"/>
        </w:rPr>
        <w:t xml:space="preserve"> el cupo de delegados de cada zona conforme lo establecido en este reglamento</w:t>
      </w:r>
      <w:r w:rsidR="00612A10">
        <w:rPr>
          <w:rFonts w:ascii="Verdana" w:hAnsi="Verdana" w:cs="Verdana"/>
          <w:bCs/>
          <w:sz w:val="18"/>
          <w:szCs w:val="18"/>
        </w:rPr>
        <w:t>. E</w:t>
      </w:r>
      <w:r w:rsidR="000A1652">
        <w:rPr>
          <w:rFonts w:ascii="Verdana" w:hAnsi="Verdana" w:cs="Verdana"/>
          <w:bCs/>
          <w:sz w:val="18"/>
          <w:szCs w:val="18"/>
        </w:rPr>
        <w:t>n caso de empate en número de votos de los candidatos de una zona electoral, decidirá la suerte.</w:t>
      </w:r>
      <w:r w:rsidR="008D779E" w:rsidRPr="004E2A08">
        <w:rPr>
          <w:rFonts w:ascii="Verdana" w:hAnsi="Verdana" w:cs="Verdana"/>
          <w:bCs/>
          <w:sz w:val="18"/>
          <w:szCs w:val="18"/>
        </w:rPr>
        <w:t xml:space="preserve"> </w:t>
      </w:r>
    </w:p>
    <w:p w14:paraId="306F1A2E" w14:textId="77777777" w:rsidR="00827682" w:rsidRDefault="00827682" w:rsidP="00C3179C">
      <w:pPr>
        <w:ind w:left="426"/>
        <w:jc w:val="both"/>
        <w:rPr>
          <w:rFonts w:ascii="Verdana" w:hAnsi="Verdana" w:cs="Verdana"/>
          <w:bCs/>
          <w:sz w:val="18"/>
          <w:szCs w:val="18"/>
        </w:rPr>
      </w:pPr>
    </w:p>
    <w:p w14:paraId="3D08F06B" w14:textId="35D92C1C" w:rsidR="00A353FB" w:rsidRDefault="00B30DF7" w:rsidP="00C3179C">
      <w:pPr>
        <w:ind w:left="426"/>
        <w:jc w:val="both"/>
        <w:rPr>
          <w:rFonts w:ascii="Verdana" w:hAnsi="Verdana" w:cs="Verdana"/>
          <w:bCs/>
          <w:sz w:val="18"/>
          <w:szCs w:val="18"/>
        </w:rPr>
      </w:pPr>
      <w:r>
        <w:rPr>
          <w:rFonts w:ascii="Verdana" w:hAnsi="Verdana" w:cs="Verdana"/>
          <w:bCs/>
          <w:sz w:val="18"/>
          <w:szCs w:val="18"/>
        </w:rPr>
        <w:t xml:space="preserve">En caso que el delegado </w:t>
      </w:r>
      <w:r w:rsidR="00827682">
        <w:rPr>
          <w:rFonts w:ascii="Verdana" w:hAnsi="Verdana" w:cs="Verdana"/>
          <w:bCs/>
          <w:sz w:val="18"/>
          <w:szCs w:val="18"/>
        </w:rPr>
        <w:t xml:space="preserve">elegido </w:t>
      </w:r>
      <w:r>
        <w:rPr>
          <w:rFonts w:ascii="Verdana" w:hAnsi="Verdana" w:cs="Verdana"/>
          <w:bCs/>
          <w:sz w:val="18"/>
          <w:szCs w:val="18"/>
        </w:rPr>
        <w:t xml:space="preserve">no pueda </w:t>
      </w:r>
      <w:r w:rsidR="00623F4D">
        <w:rPr>
          <w:rFonts w:ascii="Verdana" w:hAnsi="Verdana" w:cs="Verdana"/>
          <w:bCs/>
          <w:sz w:val="18"/>
          <w:szCs w:val="18"/>
        </w:rPr>
        <w:t>participar</w:t>
      </w:r>
      <w:r>
        <w:rPr>
          <w:rFonts w:ascii="Verdana" w:hAnsi="Verdana" w:cs="Verdana"/>
          <w:bCs/>
          <w:sz w:val="18"/>
          <w:szCs w:val="18"/>
        </w:rPr>
        <w:t xml:space="preserve"> </w:t>
      </w:r>
      <w:r w:rsidR="00623F4D">
        <w:rPr>
          <w:rFonts w:ascii="Verdana" w:hAnsi="Verdana" w:cs="Verdana"/>
          <w:bCs/>
          <w:sz w:val="18"/>
          <w:szCs w:val="18"/>
        </w:rPr>
        <w:t>en</w:t>
      </w:r>
      <w:r w:rsidR="00A353FB" w:rsidRPr="00E706DA">
        <w:rPr>
          <w:rFonts w:ascii="Verdana" w:hAnsi="Verdana" w:cs="Verdana"/>
          <w:bCs/>
          <w:sz w:val="18"/>
          <w:szCs w:val="18"/>
        </w:rPr>
        <w:t xml:space="preserve"> la </w:t>
      </w:r>
      <w:r w:rsidR="00DB1088">
        <w:rPr>
          <w:rFonts w:ascii="Verdana" w:hAnsi="Verdana" w:cs="Verdana"/>
          <w:bCs/>
          <w:sz w:val="18"/>
          <w:szCs w:val="18"/>
        </w:rPr>
        <w:t>Asamblea</w:t>
      </w:r>
      <w:r w:rsidR="00A353FB" w:rsidRPr="00E706DA">
        <w:rPr>
          <w:rFonts w:ascii="Verdana" w:hAnsi="Verdana" w:cs="Verdana"/>
          <w:bCs/>
          <w:sz w:val="18"/>
          <w:szCs w:val="18"/>
        </w:rPr>
        <w:t xml:space="preserve"> </w:t>
      </w:r>
      <w:r>
        <w:rPr>
          <w:rFonts w:ascii="Verdana" w:hAnsi="Verdana" w:cs="Verdana"/>
          <w:bCs/>
          <w:sz w:val="18"/>
          <w:szCs w:val="18"/>
        </w:rPr>
        <w:t>por</w:t>
      </w:r>
      <w:r w:rsidR="00A353FB" w:rsidRPr="00E706DA">
        <w:rPr>
          <w:rFonts w:ascii="Verdana" w:hAnsi="Verdana" w:cs="Verdana"/>
          <w:bCs/>
          <w:sz w:val="18"/>
          <w:szCs w:val="18"/>
        </w:rPr>
        <w:t xml:space="preserve"> justa causa</w:t>
      </w:r>
      <w:r>
        <w:rPr>
          <w:rFonts w:ascii="Verdana" w:hAnsi="Verdana" w:cs="Verdana"/>
          <w:bCs/>
          <w:sz w:val="18"/>
          <w:szCs w:val="18"/>
        </w:rPr>
        <w:t>, deberá informarlo con por lo menos cinco (5) días hábiles a la fecha de la Asamblea</w:t>
      </w:r>
      <w:r w:rsidR="00A353FB" w:rsidRPr="00E706DA">
        <w:rPr>
          <w:rFonts w:ascii="Verdana" w:hAnsi="Verdana" w:cs="Verdana"/>
          <w:bCs/>
          <w:sz w:val="18"/>
          <w:szCs w:val="18"/>
        </w:rPr>
        <w:t>,</w:t>
      </w:r>
      <w:r w:rsidR="00623F4D">
        <w:rPr>
          <w:rFonts w:ascii="Verdana" w:hAnsi="Verdana" w:cs="Verdana"/>
          <w:bCs/>
          <w:sz w:val="18"/>
          <w:szCs w:val="18"/>
        </w:rPr>
        <w:t xml:space="preserve"> so pena de</w:t>
      </w:r>
      <w:r w:rsidR="00DA46DE" w:rsidRPr="00DA46DE">
        <w:rPr>
          <w:rFonts w:ascii="Verdana" w:hAnsi="Verdana" w:cs="Verdana"/>
          <w:bCs/>
          <w:sz w:val="18"/>
          <w:szCs w:val="18"/>
        </w:rPr>
        <w:t xml:space="preserve"> aplicar la sanción correspondiente</w:t>
      </w:r>
      <w:r w:rsidR="00DA46DE">
        <w:rPr>
          <w:rFonts w:ascii="Verdana" w:hAnsi="Verdana" w:cs="Verdana"/>
          <w:bCs/>
          <w:sz w:val="18"/>
          <w:szCs w:val="18"/>
        </w:rPr>
        <w:t>.  En este evento,</w:t>
      </w:r>
      <w:r>
        <w:rPr>
          <w:rFonts w:ascii="Verdana" w:hAnsi="Verdana" w:cs="Verdana"/>
          <w:bCs/>
          <w:sz w:val="18"/>
          <w:szCs w:val="18"/>
        </w:rPr>
        <w:t xml:space="preserve"> en su reemplazo podrá </w:t>
      </w:r>
      <w:r w:rsidR="00623F4D">
        <w:rPr>
          <w:rFonts w:ascii="Verdana" w:hAnsi="Verdana" w:cs="Verdana"/>
          <w:bCs/>
          <w:sz w:val="18"/>
          <w:szCs w:val="18"/>
        </w:rPr>
        <w:t>participar</w:t>
      </w:r>
      <w:r>
        <w:rPr>
          <w:rFonts w:ascii="Verdana" w:hAnsi="Verdana" w:cs="Verdana"/>
          <w:bCs/>
          <w:sz w:val="18"/>
          <w:szCs w:val="18"/>
        </w:rPr>
        <w:t xml:space="preserve"> el candidato que haya obtenido la segunda votación más alta en la respectiva Zona electoral</w:t>
      </w:r>
      <w:r w:rsidR="00DA46DE">
        <w:rPr>
          <w:rFonts w:ascii="Verdana" w:hAnsi="Verdana" w:cs="Verdana"/>
          <w:bCs/>
          <w:sz w:val="18"/>
          <w:szCs w:val="18"/>
        </w:rPr>
        <w:t>.</w:t>
      </w:r>
    </w:p>
    <w:p w14:paraId="512EF712" w14:textId="77777777" w:rsidR="00827682" w:rsidRPr="00E706DA" w:rsidRDefault="00827682" w:rsidP="00C3179C">
      <w:pPr>
        <w:ind w:left="426"/>
        <w:jc w:val="both"/>
        <w:rPr>
          <w:rFonts w:ascii="Verdana" w:hAnsi="Verdana" w:cs="Verdana"/>
          <w:bCs/>
          <w:sz w:val="18"/>
          <w:szCs w:val="18"/>
          <w:lang w:val="es-CO"/>
        </w:rPr>
      </w:pPr>
    </w:p>
    <w:p w14:paraId="1AFC2080" w14:textId="6DA26F5D" w:rsidR="00A353FB" w:rsidRPr="004E2A08" w:rsidRDefault="00E62477" w:rsidP="00C3179C">
      <w:pPr>
        <w:pStyle w:val="Prrafodelista"/>
        <w:numPr>
          <w:ilvl w:val="0"/>
          <w:numId w:val="33"/>
        </w:numPr>
        <w:tabs>
          <w:tab w:val="num" w:pos="567"/>
        </w:tabs>
        <w:spacing w:after="0"/>
        <w:ind w:left="426" w:hanging="426"/>
        <w:jc w:val="both"/>
        <w:rPr>
          <w:rFonts w:ascii="Verdana" w:hAnsi="Verdana" w:cs="Verdana"/>
          <w:bCs/>
          <w:sz w:val="18"/>
          <w:szCs w:val="18"/>
        </w:rPr>
      </w:pPr>
      <w:r w:rsidRPr="004E2A08">
        <w:rPr>
          <w:rFonts w:ascii="Verdana" w:hAnsi="Verdana" w:cs="Verdana"/>
          <w:bCs/>
          <w:sz w:val="18"/>
          <w:szCs w:val="18"/>
        </w:rPr>
        <w:t>Determinado</w:t>
      </w:r>
      <w:r w:rsidR="005800C7" w:rsidRPr="004E2A08">
        <w:rPr>
          <w:rFonts w:ascii="Verdana" w:hAnsi="Verdana" w:cs="Verdana"/>
          <w:bCs/>
          <w:sz w:val="18"/>
          <w:szCs w:val="18"/>
        </w:rPr>
        <w:t>s</w:t>
      </w:r>
      <w:r w:rsidRPr="004E2A08">
        <w:rPr>
          <w:rFonts w:ascii="Verdana" w:hAnsi="Verdana" w:cs="Verdana"/>
          <w:bCs/>
          <w:sz w:val="18"/>
          <w:szCs w:val="18"/>
        </w:rPr>
        <w:t xml:space="preserve"> los delegados electos por cada </w:t>
      </w:r>
      <w:r w:rsidR="005800C7" w:rsidRPr="004E2A08">
        <w:rPr>
          <w:rFonts w:ascii="Verdana" w:hAnsi="Verdana" w:cs="Verdana"/>
          <w:bCs/>
          <w:sz w:val="18"/>
          <w:szCs w:val="18"/>
        </w:rPr>
        <w:t>zona</w:t>
      </w:r>
      <w:r w:rsidRPr="004E2A08">
        <w:rPr>
          <w:rFonts w:ascii="Verdana" w:hAnsi="Verdana" w:cs="Verdana"/>
          <w:bCs/>
          <w:sz w:val="18"/>
          <w:szCs w:val="18"/>
        </w:rPr>
        <w:t xml:space="preserve"> electoral </w:t>
      </w:r>
      <w:r w:rsidR="005800C7" w:rsidRPr="004E2A08">
        <w:rPr>
          <w:rFonts w:ascii="Verdana" w:hAnsi="Verdana" w:cs="Verdana"/>
          <w:bCs/>
          <w:sz w:val="18"/>
          <w:szCs w:val="18"/>
        </w:rPr>
        <w:t>se deberá elaborar un acta por l</w:t>
      </w:r>
      <w:r w:rsidR="00DA46DE">
        <w:rPr>
          <w:rFonts w:ascii="Verdana" w:hAnsi="Verdana" w:cs="Verdana"/>
          <w:bCs/>
          <w:sz w:val="18"/>
          <w:szCs w:val="18"/>
        </w:rPr>
        <w:t xml:space="preserve">a Comisión Central de Elecciones y </w:t>
      </w:r>
      <w:r w:rsidR="00047A45">
        <w:rPr>
          <w:rFonts w:ascii="Verdana" w:hAnsi="Verdana" w:cs="Verdana"/>
          <w:bCs/>
          <w:sz w:val="18"/>
          <w:szCs w:val="18"/>
        </w:rPr>
        <w:t>E</w:t>
      </w:r>
      <w:r w:rsidR="00047A45" w:rsidRPr="004E2A08">
        <w:rPr>
          <w:rFonts w:ascii="Verdana" w:hAnsi="Verdana" w:cs="Verdana"/>
          <w:bCs/>
          <w:sz w:val="18"/>
          <w:szCs w:val="18"/>
        </w:rPr>
        <w:t>scrutinios donde</w:t>
      </w:r>
      <w:r w:rsidR="009206E6" w:rsidRPr="004E2A08">
        <w:rPr>
          <w:rFonts w:ascii="Verdana" w:hAnsi="Verdana" w:cs="Verdana"/>
          <w:bCs/>
          <w:sz w:val="18"/>
          <w:szCs w:val="18"/>
        </w:rPr>
        <w:t xml:space="preserve"> </w:t>
      </w:r>
      <w:r w:rsidR="005800C7" w:rsidRPr="004E2A08">
        <w:rPr>
          <w:rFonts w:ascii="Verdana" w:hAnsi="Verdana" w:cs="Verdana"/>
          <w:bCs/>
          <w:sz w:val="18"/>
          <w:szCs w:val="18"/>
        </w:rPr>
        <w:t xml:space="preserve">conste </w:t>
      </w:r>
      <w:r w:rsidR="00A353FB" w:rsidRPr="004E2A08">
        <w:rPr>
          <w:rFonts w:ascii="Verdana" w:hAnsi="Verdana" w:cs="Verdana"/>
          <w:bCs/>
          <w:sz w:val="18"/>
          <w:szCs w:val="18"/>
        </w:rPr>
        <w:t xml:space="preserve">el total de votos </w:t>
      </w:r>
      <w:r w:rsidR="00623F4D">
        <w:rPr>
          <w:rFonts w:ascii="Verdana" w:hAnsi="Verdana" w:cs="Verdana"/>
          <w:bCs/>
          <w:sz w:val="18"/>
          <w:szCs w:val="18"/>
        </w:rPr>
        <w:t>registrados en la herramienta dispuesta</w:t>
      </w:r>
      <w:r w:rsidR="00A353FB" w:rsidRPr="004E2A08">
        <w:rPr>
          <w:rFonts w:ascii="Verdana" w:hAnsi="Verdana" w:cs="Verdana"/>
          <w:bCs/>
          <w:sz w:val="18"/>
          <w:szCs w:val="18"/>
        </w:rPr>
        <w:t xml:space="preserve">, </w:t>
      </w:r>
      <w:r w:rsidR="005800C7" w:rsidRPr="004E2A08">
        <w:rPr>
          <w:rFonts w:ascii="Verdana" w:hAnsi="Verdana" w:cs="Verdana"/>
          <w:bCs/>
          <w:sz w:val="18"/>
          <w:szCs w:val="18"/>
        </w:rPr>
        <w:t xml:space="preserve">y la discriminación de los </w:t>
      </w:r>
      <w:r w:rsidR="00047A45" w:rsidRPr="004E2A08">
        <w:rPr>
          <w:rFonts w:ascii="Verdana" w:hAnsi="Verdana" w:cs="Verdana"/>
          <w:bCs/>
          <w:sz w:val="18"/>
          <w:szCs w:val="18"/>
        </w:rPr>
        <w:t>mismos,</w:t>
      </w:r>
      <w:r w:rsidR="005800C7" w:rsidRPr="004E2A08">
        <w:rPr>
          <w:rFonts w:ascii="Verdana" w:hAnsi="Verdana" w:cs="Verdana"/>
          <w:bCs/>
          <w:sz w:val="18"/>
          <w:szCs w:val="18"/>
        </w:rPr>
        <w:t xml:space="preserve"> así como las demás </w:t>
      </w:r>
      <w:r w:rsidR="00ED461B" w:rsidRPr="004E2A08">
        <w:rPr>
          <w:rFonts w:ascii="Verdana" w:hAnsi="Verdana" w:cs="Verdana"/>
          <w:bCs/>
          <w:sz w:val="18"/>
          <w:szCs w:val="18"/>
        </w:rPr>
        <w:t>constancias a que haya lugar</w:t>
      </w:r>
      <w:r w:rsidR="00A353FB" w:rsidRPr="004E2A08">
        <w:rPr>
          <w:rFonts w:ascii="Verdana" w:hAnsi="Verdana" w:cs="Verdana"/>
          <w:bCs/>
          <w:sz w:val="18"/>
          <w:szCs w:val="18"/>
        </w:rPr>
        <w:t>.</w:t>
      </w:r>
      <w:r w:rsidR="00ED461B" w:rsidRPr="004E2A08">
        <w:rPr>
          <w:rFonts w:ascii="Verdana" w:hAnsi="Verdana" w:cs="Verdana"/>
          <w:bCs/>
          <w:sz w:val="18"/>
          <w:szCs w:val="18"/>
        </w:rPr>
        <w:t xml:space="preserve"> Dicha ac</w:t>
      </w:r>
      <w:r w:rsidR="00612A10">
        <w:rPr>
          <w:rFonts w:ascii="Verdana" w:hAnsi="Verdana" w:cs="Verdana"/>
          <w:bCs/>
          <w:sz w:val="18"/>
          <w:szCs w:val="18"/>
        </w:rPr>
        <w:t>ta será entregada a la gerencia para su publicación y custodia.</w:t>
      </w:r>
    </w:p>
    <w:p w14:paraId="557789FE" w14:textId="77777777" w:rsidR="00E706DA" w:rsidRDefault="00E706DA" w:rsidP="00C3179C">
      <w:pPr>
        <w:jc w:val="both"/>
        <w:rPr>
          <w:rFonts w:ascii="Verdana" w:hAnsi="Verdana"/>
          <w:b/>
          <w:sz w:val="18"/>
          <w:szCs w:val="18"/>
        </w:rPr>
      </w:pPr>
    </w:p>
    <w:p w14:paraId="65F5B7A7" w14:textId="4F10480F" w:rsidR="004E2A08" w:rsidRPr="004E2A08" w:rsidRDefault="00B26C65" w:rsidP="00C3179C">
      <w:pPr>
        <w:jc w:val="both"/>
        <w:rPr>
          <w:rFonts w:ascii="Verdana" w:hAnsi="Verdana"/>
          <w:sz w:val="18"/>
          <w:szCs w:val="18"/>
        </w:rPr>
      </w:pPr>
      <w:r w:rsidRPr="004E2A08">
        <w:rPr>
          <w:rFonts w:ascii="Verdana" w:hAnsi="Verdana"/>
          <w:b/>
          <w:sz w:val="18"/>
          <w:szCs w:val="18"/>
        </w:rPr>
        <w:t>PARÁGRAFO</w:t>
      </w:r>
      <w:r w:rsidR="004E2A08">
        <w:rPr>
          <w:rFonts w:ascii="Verdana" w:hAnsi="Verdana"/>
          <w:sz w:val="18"/>
          <w:szCs w:val="18"/>
        </w:rPr>
        <w:t xml:space="preserve">. </w:t>
      </w:r>
      <w:r w:rsidR="004E2A08" w:rsidRPr="004E2A08">
        <w:rPr>
          <w:rFonts w:ascii="Verdana" w:hAnsi="Verdana"/>
          <w:sz w:val="18"/>
          <w:szCs w:val="18"/>
        </w:rPr>
        <w:t xml:space="preserve">Las decisiones tomadas por la Comisión Central de Elecciones solo serán susceptibles del recurso de reposición. </w:t>
      </w:r>
    </w:p>
    <w:p w14:paraId="1E936E77" w14:textId="77777777" w:rsidR="00A353FB" w:rsidRPr="00FA54EA" w:rsidRDefault="00A353FB" w:rsidP="00C3179C">
      <w:pPr>
        <w:tabs>
          <w:tab w:val="num" w:pos="567"/>
        </w:tabs>
        <w:ind w:left="567" w:hanging="567"/>
        <w:jc w:val="both"/>
        <w:rPr>
          <w:rFonts w:ascii="Verdana" w:hAnsi="Verdana" w:cs="Verdana"/>
          <w:bCs/>
          <w:sz w:val="18"/>
          <w:szCs w:val="18"/>
          <w:lang w:val="es-CO"/>
        </w:rPr>
      </w:pPr>
    </w:p>
    <w:p w14:paraId="19019B2F" w14:textId="11C8BC9D" w:rsidR="004E2A08" w:rsidRPr="00FA54EA" w:rsidRDefault="00A353FB" w:rsidP="00C3179C">
      <w:pPr>
        <w:tabs>
          <w:tab w:val="num" w:pos="1440"/>
        </w:tabs>
        <w:jc w:val="both"/>
        <w:rPr>
          <w:rFonts w:ascii="Verdana" w:hAnsi="Verdana" w:cs="Verdana"/>
          <w:bCs/>
          <w:sz w:val="18"/>
          <w:szCs w:val="18"/>
        </w:rPr>
      </w:pPr>
      <w:r w:rsidRPr="004E2A08">
        <w:rPr>
          <w:rFonts w:ascii="Verdana" w:hAnsi="Verdana" w:cs="Verdana"/>
          <w:b/>
          <w:bCs/>
          <w:sz w:val="18"/>
          <w:szCs w:val="18"/>
        </w:rPr>
        <w:t>ARTICULO 1</w:t>
      </w:r>
      <w:r w:rsidR="00047A45">
        <w:rPr>
          <w:rFonts w:ascii="Verdana" w:hAnsi="Verdana" w:cs="Verdana"/>
          <w:b/>
          <w:bCs/>
          <w:sz w:val="18"/>
          <w:szCs w:val="18"/>
        </w:rPr>
        <w:t>4</w:t>
      </w:r>
      <w:r w:rsidRPr="004E2A08">
        <w:rPr>
          <w:rFonts w:ascii="Verdana" w:hAnsi="Verdana" w:cs="Verdana"/>
          <w:b/>
          <w:bCs/>
          <w:sz w:val="18"/>
          <w:szCs w:val="18"/>
        </w:rPr>
        <w:t>. PUBLICACIÓN DE RESULTADOS</w:t>
      </w:r>
      <w:r w:rsidR="004E2A08">
        <w:rPr>
          <w:rFonts w:ascii="Verdana" w:hAnsi="Verdana" w:cs="Verdana"/>
          <w:bCs/>
          <w:sz w:val="18"/>
          <w:szCs w:val="18"/>
        </w:rPr>
        <w:t>.</w:t>
      </w:r>
      <w:r w:rsidRPr="00FA54EA">
        <w:rPr>
          <w:rFonts w:ascii="Verdana" w:hAnsi="Verdana" w:cs="Verdana"/>
          <w:bCs/>
          <w:sz w:val="18"/>
          <w:szCs w:val="18"/>
        </w:rPr>
        <w:t xml:space="preserve"> </w:t>
      </w:r>
      <w:r w:rsidR="00ED461B" w:rsidRPr="00FA54EA">
        <w:rPr>
          <w:rFonts w:ascii="Verdana" w:hAnsi="Verdana" w:cs="Verdana"/>
          <w:bCs/>
          <w:sz w:val="18"/>
          <w:szCs w:val="18"/>
        </w:rPr>
        <w:t xml:space="preserve">La gerencia de </w:t>
      </w:r>
      <w:r w:rsidR="008A70F7">
        <w:rPr>
          <w:rFonts w:ascii="Verdana" w:hAnsi="Verdana" w:cs="Verdana"/>
          <w:bCs/>
          <w:sz w:val="18"/>
          <w:szCs w:val="18"/>
        </w:rPr>
        <w:t>FONDOFE</w:t>
      </w:r>
      <w:r w:rsidR="00ED461B" w:rsidRPr="00FA54EA">
        <w:rPr>
          <w:rFonts w:ascii="Verdana" w:hAnsi="Verdana" w:cs="Verdana"/>
          <w:bCs/>
          <w:sz w:val="18"/>
          <w:szCs w:val="18"/>
        </w:rPr>
        <w:t xml:space="preserve"> dentro </w:t>
      </w:r>
      <w:r w:rsidR="00C3179C">
        <w:rPr>
          <w:rFonts w:ascii="Verdana" w:hAnsi="Verdana" w:cs="Verdana"/>
          <w:bCs/>
          <w:sz w:val="18"/>
          <w:szCs w:val="18"/>
        </w:rPr>
        <w:t xml:space="preserve">del </w:t>
      </w:r>
      <w:r w:rsidR="00E706DA">
        <w:rPr>
          <w:rFonts w:ascii="Verdana" w:hAnsi="Verdana" w:cs="Verdana"/>
          <w:bCs/>
          <w:sz w:val="18"/>
          <w:szCs w:val="18"/>
        </w:rPr>
        <w:t xml:space="preserve">término indicado en el </w:t>
      </w:r>
      <w:r w:rsidR="00E36383">
        <w:rPr>
          <w:rFonts w:ascii="Verdana" w:hAnsi="Verdana" w:cs="Verdana"/>
          <w:bCs/>
          <w:sz w:val="18"/>
          <w:szCs w:val="18"/>
          <w:u w:val="single"/>
        </w:rPr>
        <w:t>numeral 5</w:t>
      </w:r>
      <w:r w:rsidR="00612A10">
        <w:rPr>
          <w:rFonts w:ascii="Verdana" w:hAnsi="Verdana" w:cs="Verdana"/>
          <w:bCs/>
          <w:sz w:val="18"/>
          <w:szCs w:val="18"/>
          <w:u w:val="single"/>
        </w:rPr>
        <w:t xml:space="preserve"> del artículo 3</w:t>
      </w:r>
      <w:r w:rsidR="00C3179C">
        <w:rPr>
          <w:rFonts w:ascii="Verdana" w:hAnsi="Verdana" w:cs="Verdana"/>
          <w:bCs/>
          <w:sz w:val="18"/>
          <w:szCs w:val="18"/>
        </w:rPr>
        <w:t xml:space="preserve"> de este acuerdo, y siempre que se haya recibido </w:t>
      </w:r>
      <w:r w:rsidR="00ED461B" w:rsidRPr="00FA54EA">
        <w:rPr>
          <w:rFonts w:ascii="Verdana" w:hAnsi="Verdana" w:cs="Verdana"/>
          <w:bCs/>
          <w:sz w:val="18"/>
          <w:szCs w:val="18"/>
        </w:rPr>
        <w:t>el acta donde consten</w:t>
      </w:r>
      <w:r w:rsidR="00173824">
        <w:rPr>
          <w:rFonts w:ascii="Verdana" w:hAnsi="Verdana" w:cs="Verdana"/>
          <w:bCs/>
          <w:sz w:val="18"/>
          <w:szCs w:val="18"/>
        </w:rPr>
        <w:t xml:space="preserve"> los</w:t>
      </w:r>
      <w:r w:rsidR="00ED461B" w:rsidRPr="00FA54EA">
        <w:rPr>
          <w:rFonts w:ascii="Verdana" w:hAnsi="Verdana" w:cs="Verdana"/>
          <w:bCs/>
          <w:sz w:val="18"/>
          <w:szCs w:val="18"/>
        </w:rPr>
        <w:t xml:space="preserve"> </w:t>
      </w:r>
      <w:r w:rsidR="00047A45" w:rsidRPr="00FA54EA">
        <w:rPr>
          <w:rFonts w:ascii="Verdana" w:hAnsi="Verdana" w:cs="Verdana"/>
          <w:bCs/>
          <w:sz w:val="18"/>
          <w:szCs w:val="18"/>
        </w:rPr>
        <w:t>delegados</w:t>
      </w:r>
      <w:r w:rsidRPr="00FA54EA">
        <w:rPr>
          <w:rFonts w:ascii="Verdana" w:hAnsi="Verdana" w:cs="Verdana"/>
          <w:bCs/>
          <w:sz w:val="18"/>
          <w:szCs w:val="18"/>
        </w:rPr>
        <w:t xml:space="preserve"> </w:t>
      </w:r>
      <w:r w:rsidR="00F75CB6" w:rsidRPr="00FA54EA">
        <w:rPr>
          <w:rFonts w:ascii="Verdana" w:hAnsi="Verdana" w:cs="Verdana"/>
          <w:bCs/>
          <w:sz w:val="18"/>
          <w:szCs w:val="18"/>
        </w:rPr>
        <w:t xml:space="preserve">electos </w:t>
      </w:r>
      <w:r w:rsidRPr="00FA54EA">
        <w:rPr>
          <w:rFonts w:ascii="Verdana" w:hAnsi="Verdana" w:cs="Verdana"/>
          <w:bCs/>
          <w:sz w:val="18"/>
          <w:szCs w:val="18"/>
        </w:rPr>
        <w:t xml:space="preserve">a la </w:t>
      </w:r>
      <w:r w:rsidR="00DB1088">
        <w:rPr>
          <w:rFonts w:ascii="Verdana" w:hAnsi="Verdana" w:cs="Verdana"/>
          <w:bCs/>
          <w:sz w:val="18"/>
          <w:szCs w:val="18"/>
        </w:rPr>
        <w:t>Asamblea</w:t>
      </w:r>
      <w:r w:rsidRPr="00FA54EA">
        <w:rPr>
          <w:rFonts w:ascii="Verdana" w:hAnsi="Verdana" w:cs="Verdana"/>
          <w:bCs/>
          <w:sz w:val="18"/>
          <w:szCs w:val="18"/>
        </w:rPr>
        <w:t xml:space="preserve"> General Ordinaria </w:t>
      </w:r>
      <w:r w:rsidR="00C3179C">
        <w:rPr>
          <w:rFonts w:ascii="Verdana" w:hAnsi="Verdana" w:cs="Verdana"/>
          <w:bCs/>
          <w:sz w:val="18"/>
          <w:szCs w:val="18"/>
        </w:rPr>
        <w:t>convocada,</w:t>
      </w:r>
      <w:r w:rsidR="00ED461B" w:rsidRPr="00FA54EA">
        <w:rPr>
          <w:rFonts w:ascii="Verdana" w:hAnsi="Verdana" w:cs="Verdana"/>
          <w:bCs/>
          <w:sz w:val="18"/>
          <w:szCs w:val="18"/>
        </w:rPr>
        <w:t xml:space="preserve"> </w:t>
      </w:r>
      <w:r w:rsidR="00F75CB6" w:rsidRPr="00FA54EA">
        <w:rPr>
          <w:rFonts w:ascii="Verdana" w:hAnsi="Verdana" w:cs="Verdana"/>
          <w:bCs/>
          <w:sz w:val="18"/>
          <w:szCs w:val="18"/>
        </w:rPr>
        <w:t xml:space="preserve">publicará la misma </w:t>
      </w:r>
      <w:r w:rsidR="004E2A08">
        <w:rPr>
          <w:rFonts w:ascii="Verdana" w:hAnsi="Verdana" w:cs="Verdana"/>
          <w:bCs/>
          <w:sz w:val="18"/>
          <w:szCs w:val="18"/>
        </w:rPr>
        <w:t>a través de la pá</w:t>
      </w:r>
      <w:r w:rsidR="009206E6" w:rsidRPr="00FA54EA">
        <w:rPr>
          <w:rFonts w:ascii="Verdana" w:hAnsi="Verdana" w:cs="Verdana"/>
          <w:bCs/>
          <w:sz w:val="18"/>
          <w:szCs w:val="18"/>
        </w:rPr>
        <w:t xml:space="preserve">gina web de </w:t>
      </w:r>
      <w:r w:rsidR="008A70F7">
        <w:rPr>
          <w:rFonts w:ascii="Verdana" w:hAnsi="Verdana" w:cs="Verdana"/>
          <w:bCs/>
          <w:sz w:val="18"/>
          <w:szCs w:val="18"/>
        </w:rPr>
        <w:t>FONDOFE</w:t>
      </w:r>
      <w:r w:rsidR="004E2A08">
        <w:rPr>
          <w:rFonts w:ascii="Verdana" w:hAnsi="Verdana" w:cs="Verdana"/>
          <w:bCs/>
          <w:sz w:val="18"/>
          <w:szCs w:val="18"/>
        </w:rPr>
        <w:t xml:space="preserve"> y notificará</w:t>
      </w:r>
      <w:r w:rsidR="00E706DA">
        <w:rPr>
          <w:rFonts w:ascii="Verdana" w:hAnsi="Verdana" w:cs="Verdana"/>
          <w:bCs/>
          <w:sz w:val="18"/>
          <w:szCs w:val="18"/>
        </w:rPr>
        <w:t xml:space="preserve"> a los delegados electos, </w:t>
      </w:r>
      <w:r w:rsidR="0051682F">
        <w:rPr>
          <w:rFonts w:ascii="Verdana" w:hAnsi="Verdana" w:cs="Verdana"/>
          <w:bCs/>
          <w:sz w:val="18"/>
          <w:szCs w:val="18"/>
        </w:rPr>
        <w:t>mediante</w:t>
      </w:r>
      <w:r w:rsidR="00DA46DE">
        <w:rPr>
          <w:rFonts w:ascii="Verdana" w:hAnsi="Verdana" w:cs="Verdana"/>
          <w:bCs/>
          <w:sz w:val="18"/>
          <w:szCs w:val="18"/>
        </w:rPr>
        <w:t xml:space="preserve"> aviso en </w:t>
      </w:r>
      <w:r w:rsidR="0051682F">
        <w:rPr>
          <w:rFonts w:ascii="Verdana" w:hAnsi="Verdana" w:cs="Verdana"/>
          <w:bCs/>
          <w:sz w:val="18"/>
          <w:szCs w:val="18"/>
        </w:rPr>
        <w:t>l</w:t>
      </w:r>
      <w:r w:rsidR="00612A10">
        <w:rPr>
          <w:rFonts w:ascii="Verdana" w:hAnsi="Verdana" w:cs="Verdana"/>
          <w:bCs/>
          <w:sz w:val="18"/>
          <w:szCs w:val="18"/>
        </w:rPr>
        <w:t xml:space="preserve">a página web de </w:t>
      </w:r>
      <w:r w:rsidR="008A70F7">
        <w:rPr>
          <w:rFonts w:ascii="Verdana" w:hAnsi="Verdana" w:cs="Verdana"/>
          <w:bCs/>
          <w:sz w:val="18"/>
          <w:szCs w:val="18"/>
        </w:rPr>
        <w:t>FONDOFE</w:t>
      </w:r>
      <w:r w:rsidR="00E706DA">
        <w:rPr>
          <w:rFonts w:ascii="Verdana" w:hAnsi="Verdana" w:cs="Verdana"/>
          <w:bCs/>
          <w:sz w:val="18"/>
          <w:szCs w:val="18"/>
        </w:rPr>
        <w:t>.</w:t>
      </w:r>
    </w:p>
    <w:p w14:paraId="6DAB0648" w14:textId="77777777" w:rsidR="00E706DA" w:rsidRPr="00FA54EA" w:rsidRDefault="00E706DA" w:rsidP="00C3179C">
      <w:pPr>
        <w:tabs>
          <w:tab w:val="num" w:pos="567"/>
        </w:tabs>
        <w:jc w:val="both"/>
        <w:rPr>
          <w:rFonts w:ascii="Verdana" w:hAnsi="Verdana" w:cs="Verdana"/>
          <w:bCs/>
          <w:sz w:val="18"/>
          <w:szCs w:val="18"/>
        </w:rPr>
      </w:pPr>
    </w:p>
    <w:p w14:paraId="551CD870" w14:textId="77777777" w:rsidR="00C3179C" w:rsidRPr="00C3179C" w:rsidRDefault="00C3179C" w:rsidP="00C3179C">
      <w:pPr>
        <w:tabs>
          <w:tab w:val="num" w:pos="567"/>
        </w:tabs>
        <w:ind w:left="360"/>
        <w:jc w:val="center"/>
        <w:rPr>
          <w:rFonts w:ascii="Verdana" w:hAnsi="Verdana" w:cs="Verdana"/>
          <w:b/>
          <w:bCs/>
          <w:sz w:val="18"/>
          <w:szCs w:val="18"/>
        </w:rPr>
      </w:pPr>
      <w:r>
        <w:rPr>
          <w:rFonts w:ascii="Verdana" w:hAnsi="Verdana" w:cs="Verdana"/>
          <w:b/>
          <w:bCs/>
          <w:sz w:val="18"/>
          <w:szCs w:val="18"/>
        </w:rPr>
        <w:t>CAPITULO V</w:t>
      </w:r>
    </w:p>
    <w:p w14:paraId="4EA82A43" w14:textId="77777777" w:rsidR="00F75CB6" w:rsidRPr="00FA54EA" w:rsidRDefault="00F75CB6" w:rsidP="00C3179C">
      <w:pPr>
        <w:pStyle w:val="Ttulo4"/>
        <w:rPr>
          <w:rFonts w:ascii="Verdana" w:hAnsi="Verdana"/>
          <w:sz w:val="18"/>
          <w:szCs w:val="18"/>
        </w:rPr>
      </w:pPr>
      <w:r w:rsidRPr="00FA54EA">
        <w:rPr>
          <w:rFonts w:ascii="Verdana" w:hAnsi="Verdana"/>
          <w:sz w:val="18"/>
          <w:szCs w:val="18"/>
        </w:rPr>
        <w:t>CAUSALES DE NULIDAD Y NOTIFICACIONES</w:t>
      </w:r>
    </w:p>
    <w:p w14:paraId="246A238F" w14:textId="77777777" w:rsidR="00F75CB6" w:rsidRPr="00FA54EA" w:rsidRDefault="00F75CB6" w:rsidP="00C3179C">
      <w:pPr>
        <w:jc w:val="center"/>
        <w:rPr>
          <w:rFonts w:ascii="Verdana" w:hAnsi="Verdana"/>
          <w:sz w:val="18"/>
          <w:szCs w:val="18"/>
        </w:rPr>
      </w:pPr>
    </w:p>
    <w:p w14:paraId="16E2E8E9" w14:textId="44308E11" w:rsidR="00F75CB6" w:rsidRPr="00FA54EA" w:rsidRDefault="00C96134" w:rsidP="00C3179C">
      <w:pPr>
        <w:pStyle w:val="Textoindependiente"/>
        <w:rPr>
          <w:rFonts w:ascii="Verdana" w:hAnsi="Verdana"/>
          <w:sz w:val="18"/>
          <w:szCs w:val="18"/>
        </w:rPr>
      </w:pPr>
      <w:r w:rsidRPr="00FA54EA">
        <w:rPr>
          <w:rFonts w:ascii="Verdana" w:hAnsi="Verdana"/>
          <w:b/>
          <w:sz w:val="18"/>
          <w:szCs w:val="18"/>
        </w:rPr>
        <w:t xml:space="preserve">ARTICULO </w:t>
      </w:r>
      <w:r w:rsidR="00623F4D">
        <w:rPr>
          <w:rFonts w:ascii="Verdana" w:hAnsi="Verdana"/>
          <w:b/>
          <w:sz w:val="18"/>
          <w:szCs w:val="18"/>
        </w:rPr>
        <w:t>1</w:t>
      </w:r>
      <w:r w:rsidR="00047A45">
        <w:rPr>
          <w:rFonts w:ascii="Verdana" w:hAnsi="Verdana"/>
          <w:b/>
          <w:sz w:val="18"/>
          <w:szCs w:val="18"/>
        </w:rPr>
        <w:t>5</w:t>
      </w:r>
      <w:r w:rsidR="00F75CB6" w:rsidRPr="00FA54EA">
        <w:rPr>
          <w:rFonts w:ascii="Verdana" w:hAnsi="Verdana"/>
          <w:b/>
          <w:sz w:val="18"/>
          <w:szCs w:val="18"/>
        </w:rPr>
        <w:t>. CAUSALES GENERALES</w:t>
      </w:r>
      <w:r w:rsidR="004E2A08">
        <w:rPr>
          <w:rFonts w:ascii="Verdana" w:hAnsi="Verdana"/>
          <w:b/>
          <w:sz w:val="18"/>
          <w:szCs w:val="18"/>
        </w:rPr>
        <w:t xml:space="preserve"> DE NULIDAD.</w:t>
      </w:r>
      <w:r w:rsidR="00F75CB6" w:rsidRPr="00FA54EA">
        <w:rPr>
          <w:rFonts w:ascii="Verdana" w:hAnsi="Verdana"/>
          <w:sz w:val="18"/>
          <w:szCs w:val="18"/>
        </w:rPr>
        <w:t xml:space="preserve"> Se consideran como causales generales de nulidad las siguientes:</w:t>
      </w:r>
    </w:p>
    <w:p w14:paraId="1A0E02D2" w14:textId="77777777" w:rsidR="00F75CB6" w:rsidRPr="00FA54EA" w:rsidRDefault="00F75CB6" w:rsidP="00C3179C">
      <w:pPr>
        <w:pStyle w:val="Textoindependiente"/>
        <w:rPr>
          <w:rFonts w:ascii="Verdana" w:hAnsi="Verdana"/>
          <w:sz w:val="18"/>
          <w:szCs w:val="18"/>
        </w:rPr>
      </w:pPr>
    </w:p>
    <w:p w14:paraId="268EF367" w14:textId="0B943017" w:rsidR="00F75CB6" w:rsidRPr="00FA54EA" w:rsidRDefault="00F75CB6" w:rsidP="00C3179C">
      <w:pPr>
        <w:numPr>
          <w:ilvl w:val="0"/>
          <w:numId w:val="10"/>
        </w:numPr>
        <w:jc w:val="both"/>
        <w:rPr>
          <w:rFonts w:ascii="Verdana" w:hAnsi="Verdana"/>
          <w:sz w:val="18"/>
          <w:szCs w:val="18"/>
        </w:rPr>
      </w:pPr>
      <w:r w:rsidRPr="00FA54EA">
        <w:rPr>
          <w:rFonts w:ascii="Verdana" w:hAnsi="Verdana"/>
          <w:sz w:val="18"/>
          <w:szCs w:val="18"/>
        </w:rPr>
        <w:t xml:space="preserve">Cuando el acta de escrutinio no </w:t>
      </w:r>
      <w:r w:rsidR="00047A45" w:rsidRPr="00FA54EA">
        <w:rPr>
          <w:rFonts w:ascii="Verdana" w:hAnsi="Verdana"/>
          <w:sz w:val="18"/>
          <w:szCs w:val="18"/>
        </w:rPr>
        <w:t>esté</w:t>
      </w:r>
      <w:r w:rsidRPr="00FA54EA">
        <w:rPr>
          <w:rFonts w:ascii="Verdana" w:hAnsi="Verdana"/>
          <w:sz w:val="18"/>
          <w:szCs w:val="18"/>
        </w:rPr>
        <w:t xml:space="preserve"> firmada por los miembros de la Comisión Central de Elecciones y Escrutinio.</w:t>
      </w:r>
    </w:p>
    <w:p w14:paraId="551C8A56" w14:textId="77777777" w:rsidR="00F75CB6" w:rsidRPr="00FA54EA" w:rsidRDefault="00F75CB6" w:rsidP="00C3179C">
      <w:pPr>
        <w:numPr>
          <w:ilvl w:val="0"/>
          <w:numId w:val="10"/>
        </w:numPr>
        <w:jc w:val="both"/>
        <w:rPr>
          <w:rFonts w:ascii="Verdana" w:hAnsi="Verdana"/>
          <w:sz w:val="18"/>
          <w:szCs w:val="18"/>
        </w:rPr>
      </w:pPr>
      <w:r w:rsidRPr="00FA54EA">
        <w:rPr>
          <w:rFonts w:ascii="Verdana" w:hAnsi="Verdana"/>
          <w:sz w:val="18"/>
          <w:szCs w:val="18"/>
        </w:rPr>
        <w:t>Cuando se compruebe fraude</w:t>
      </w:r>
      <w:r w:rsidR="00612A10">
        <w:rPr>
          <w:rFonts w:ascii="Verdana" w:hAnsi="Verdana"/>
          <w:sz w:val="18"/>
          <w:szCs w:val="18"/>
        </w:rPr>
        <w:t>.</w:t>
      </w:r>
    </w:p>
    <w:p w14:paraId="42F3EFDE" w14:textId="77777777" w:rsidR="00F75CB6" w:rsidRPr="00FA54EA" w:rsidRDefault="00F75CB6" w:rsidP="00C3179C">
      <w:pPr>
        <w:jc w:val="both"/>
        <w:rPr>
          <w:rFonts w:ascii="Verdana" w:hAnsi="Verdana"/>
          <w:color w:val="000000"/>
          <w:spacing w:val="-2"/>
          <w:sz w:val="18"/>
          <w:szCs w:val="18"/>
          <w:lang w:val="es-ES_tradnl"/>
        </w:rPr>
      </w:pPr>
    </w:p>
    <w:p w14:paraId="2345DD55" w14:textId="22B6D08C" w:rsidR="00F75CB6" w:rsidRPr="00FA54EA" w:rsidRDefault="00C96134" w:rsidP="00C3179C">
      <w:pPr>
        <w:jc w:val="both"/>
        <w:rPr>
          <w:rFonts w:ascii="Verdana" w:hAnsi="Verdana"/>
          <w:sz w:val="18"/>
          <w:szCs w:val="18"/>
        </w:rPr>
      </w:pPr>
      <w:r w:rsidRPr="00FA54EA">
        <w:rPr>
          <w:rFonts w:ascii="Verdana" w:hAnsi="Verdana"/>
          <w:b/>
          <w:sz w:val="18"/>
          <w:szCs w:val="18"/>
        </w:rPr>
        <w:t xml:space="preserve">ARTICULO </w:t>
      </w:r>
      <w:r w:rsidR="00623F4D">
        <w:rPr>
          <w:rFonts w:ascii="Verdana" w:hAnsi="Verdana"/>
          <w:b/>
          <w:sz w:val="18"/>
          <w:szCs w:val="18"/>
        </w:rPr>
        <w:t>1</w:t>
      </w:r>
      <w:r w:rsidR="00047A45">
        <w:rPr>
          <w:rFonts w:ascii="Verdana" w:hAnsi="Verdana"/>
          <w:b/>
          <w:sz w:val="18"/>
          <w:szCs w:val="18"/>
        </w:rPr>
        <w:t>6</w:t>
      </w:r>
      <w:r w:rsidR="00F75CB6" w:rsidRPr="00FA54EA">
        <w:rPr>
          <w:rFonts w:ascii="Verdana" w:hAnsi="Verdana"/>
          <w:b/>
          <w:sz w:val="18"/>
          <w:szCs w:val="18"/>
        </w:rPr>
        <w:t>. NOTIFICACIÓN DE LA CONVOCATORIA A ELECCIÓN DE DELEGADOS:</w:t>
      </w:r>
      <w:r w:rsidR="00F75CB6" w:rsidRPr="00FA54EA">
        <w:rPr>
          <w:rFonts w:ascii="Verdana" w:hAnsi="Verdana"/>
          <w:sz w:val="18"/>
          <w:szCs w:val="18"/>
        </w:rPr>
        <w:t xml:space="preserve"> La convocatoria a elección de delegados será publicada a través de la </w:t>
      </w:r>
      <w:r w:rsidR="00827682">
        <w:rPr>
          <w:rFonts w:ascii="Verdana" w:hAnsi="Verdana"/>
          <w:sz w:val="18"/>
          <w:szCs w:val="18"/>
        </w:rPr>
        <w:t xml:space="preserve">página </w:t>
      </w:r>
      <w:r w:rsidR="00F75CB6" w:rsidRPr="00FA54EA">
        <w:rPr>
          <w:rFonts w:ascii="Verdana" w:hAnsi="Verdana"/>
          <w:sz w:val="18"/>
          <w:szCs w:val="18"/>
        </w:rPr>
        <w:t xml:space="preserve">web de </w:t>
      </w:r>
      <w:r w:rsidR="008A70F7">
        <w:rPr>
          <w:rFonts w:ascii="Verdana" w:hAnsi="Verdana"/>
          <w:sz w:val="18"/>
          <w:szCs w:val="18"/>
        </w:rPr>
        <w:t>FONDOFE</w:t>
      </w:r>
      <w:r w:rsidR="00F75CB6" w:rsidRPr="00FA54EA">
        <w:rPr>
          <w:rFonts w:ascii="Verdana" w:hAnsi="Verdana"/>
          <w:sz w:val="18"/>
          <w:szCs w:val="18"/>
        </w:rPr>
        <w:t xml:space="preserve"> con el objeto de que sea ampliamente difundida entre los asociados.</w:t>
      </w:r>
    </w:p>
    <w:p w14:paraId="4A48DCDF" w14:textId="77777777" w:rsidR="00F75CB6" w:rsidRDefault="00F75CB6" w:rsidP="00C3179C">
      <w:pPr>
        <w:jc w:val="both"/>
        <w:rPr>
          <w:rFonts w:ascii="Verdana" w:hAnsi="Verdana"/>
          <w:sz w:val="18"/>
          <w:szCs w:val="18"/>
        </w:rPr>
      </w:pPr>
    </w:p>
    <w:p w14:paraId="72E83C91" w14:textId="77777777" w:rsidR="00CF2EFF" w:rsidRDefault="00CF2EFF" w:rsidP="00756101">
      <w:pPr>
        <w:tabs>
          <w:tab w:val="num" w:pos="567"/>
        </w:tabs>
        <w:ind w:left="360"/>
        <w:jc w:val="center"/>
        <w:rPr>
          <w:rFonts w:ascii="Verdana" w:hAnsi="Verdana" w:cs="Verdana"/>
          <w:b/>
          <w:bCs/>
          <w:sz w:val="18"/>
          <w:szCs w:val="18"/>
        </w:rPr>
      </w:pPr>
    </w:p>
    <w:p w14:paraId="0CF48F8B" w14:textId="77777777" w:rsidR="00CF2EFF" w:rsidRDefault="00CF2EFF" w:rsidP="00756101">
      <w:pPr>
        <w:tabs>
          <w:tab w:val="num" w:pos="567"/>
        </w:tabs>
        <w:ind w:left="360"/>
        <w:jc w:val="center"/>
        <w:rPr>
          <w:rFonts w:ascii="Verdana" w:hAnsi="Verdana" w:cs="Verdana"/>
          <w:b/>
          <w:bCs/>
          <w:sz w:val="18"/>
          <w:szCs w:val="18"/>
        </w:rPr>
      </w:pPr>
    </w:p>
    <w:p w14:paraId="5BDECA2B" w14:textId="77777777" w:rsidR="00CF2EFF" w:rsidRDefault="00CF2EFF" w:rsidP="00756101">
      <w:pPr>
        <w:tabs>
          <w:tab w:val="num" w:pos="567"/>
        </w:tabs>
        <w:ind w:left="360"/>
        <w:jc w:val="center"/>
        <w:rPr>
          <w:rFonts w:ascii="Verdana" w:hAnsi="Verdana" w:cs="Verdana"/>
          <w:b/>
          <w:bCs/>
          <w:sz w:val="18"/>
          <w:szCs w:val="18"/>
        </w:rPr>
      </w:pPr>
    </w:p>
    <w:p w14:paraId="6141DEED" w14:textId="1D3380BE" w:rsidR="00756101" w:rsidRPr="00C3179C" w:rsidRDefault="00756101" w:rsidP="00756101">
      <w:pPr>
        <w:tabs>
          <w:tab w:val="num" w:pos="567"/>
        </w:tabs>
        <w:ind w:left="360"/>
        <w:jc w:val="center"/>
        <w:rPr>
          <w:rFonts w:ascii="Verdana" w:hAnsi="Verdana" w:cs="Verdana"/>
          <w:b/>
          <w:bCs/>
          <w:sz w:val="18"/>
          <w:szCs w:val="18"/>
        </w:rPr>
      </w:pPr>
      <w:r>
        <w:rPr>
          <w:rFonts w:ascii="Verdana" w:hAnsi="Verdana" w:cs="Verdana"/>
          <w:b/>
          <w:bCs/>
          <w:sz w:val="18"/>
          <w:szCs w:val="18"/>
        </w:rPr>
        <w:lastRenderedPageBreak/>
        <w:t>CAPITULO VI</w:t>
      </w:r>
    </w:p>
    <w:p w14:paraId="371210AD" w14:textId="326E1A5E" w:rsidR="00756101" w:rsidRPr="00FA54EA" w:rsidRDefault="00756101" w:rsidP="00756101">
      <w:pPr>
        <w:pStyle w:val="Ttulo4"/>
        <w:rPr>
          <w:rFonts w:ascii="Verdana" w:hAnsi="Verdana"/>
          <w:sz w:val="18"/>
          <w:szCs w:val="18"/>
        </w:rPr>
      </w:pPr>
      <w:r>
        <w:rPr>
          <w:rFonts w:ascii="Verdana" w:hAnsi="Verdana"/>
          <w:sz w:val="18"/>
          <w:szCs w:val="18"/>
        </w:rPr>
        <w:t>ASPECTOS DE BUEN GOBIERNO</w:t>
      </w:r>
    </w:p>
    <w:p w14:paraId="15045B40" w14:textId="77777777" w:rsidR="00756101" w:rsidRDefault="00756101" w:rsidP="00C3179C">
      <w:pPr>
        <w:jc w:val="both"/>
        <w:rPr>
          <w:rFonts w:ascii="Verdana" w:hAnsi="Verdana"/>
          <w:sz w:val="18"/>
          <w:szCs w:val="18"/>
        </w:rPr>
      </w:pPr>
    </w:p>
    <w:p w14:paraId="5A23A73D" w14:textId="4953C952" w:rsidR="00727967" w:rsidRDefault="00727967" w:rsidP="00727967">
      <w:pPr>
        <w:pStyle w:val="Textoindependiente"/>
        <w:rPr>
          <w:rFonts w:ascii="Verdana" w:hAnsi="Verdana"/>
          <w:sz w:val="18"/>
          <w:szCs w:val="18"/>
        </w:rPr>
      </w:pPr>
      <w:r w:rsidRPr="00FA54EA">
        <w:rPr>
          <w:rFonts w:ascii="Verdana" w:hAnsi="Verdana"/>
          <w:b/>
          <w:sz w:val="18"/>
          <w:szCs w:val="18"/>
        </w:rPr>
        <w:t xml:space="preserve">ARTICULO </w:t>
      </w:r>
      <w:r>
        <w:rPr>
          <w:rFonts w:ascii="Verdana" w:hAnsi="Verdana"/>
          <w:b/>
          <w:sz w:val="18"/>
          <w:szCs w:val="18"/>
        </w:rPr>
        <w:t>1</w:t>
      </w:r>
      <w:r w:rsidR="00047A45">
        <w:rPr>
          <w:rFonts w:ascii="Verdana" w:hAnsi="Verdana"/>
          <w:b/>
          <w:sz w:val="18"/>
          <w:szCs w:val="18"/>
        </w:rPr>
        <w:t>7</w:t>
      </w:r>
      <w:r w:rsidRPr="00FA54EA">
        <w:rPr>
          <w:rFonts w:ascii="Verdana" w:hAnsi="Verdana"/>
          <w:b/>
          <w:sz w:val="18"/>
          <w:szCs w:val="18"/>
        </w:rPr>
        <w:t>.</w:t>
      </w:r>
      <w:r>
        <w:rPr>
          <w:rFonts w:ascii="Verdana" w:hAnsi="Verdana"/>
          <w:b/>
          <w:sz w:val="18"/>
          <w:szCs w:val="18"/>
        </w:rPr>
        <w:t xml:space="preserve"> PERFIL DEL CARGO - DEBERES, FUNCIONES Y RESPONSABILIDADES. </w:t>
      </w:r>
      <w:r>
        <w:rPr>
          <w:rFonts w:ascii="Verdana" w:hAnsi="Verdana"/>
          <w:sz w:val="18"/>
          <w:szCs w:val="18"/>
        </w:rPr>
        <w:t>Para facilitar la postulación de candidatos a ocupar los cargos de dirección</w:t>
      </w:r>
      <w:r w:rsidR="00164375">
        <w:rPr>
          <w:rFonts w:ascii="Verdana" w:hAnsi="Verdana"/>
          <w:sz w:val="18"/>
          <w:szCs w:val="18"/>
        </w:rPr>
        <w:t xml:space="preserve"> (Junta Directiva y Comité de Apelaciones)</w:t>
      </w:r>
      <w:r>
        <w:rPr>
          <w:rFonts w:ascii="Verdana" w:hAnsi="Verdana"/>
          <w:sz w:val="18"/>
          <w:szCs w:val="18"/>
        </w:rPr>
        <w:t xml:space="preserve"> y control</w:t>
      </w:r>
      <w:r w:rsidR="00164375">
        <w:rPr>
          <w:rFonts w:ascii="Verdana" w:hAnsi="Verdana"/>
          <w:sz w:val="18"/>
          <w:szCs w:val="18"/>
        </w:rPr>
        <w:t xml:space="preserve"> (Comité de Control Social)</w:t>
      </w:r>
      <w:r>
        <w:rPr>
          <w:rFonts w:ascii="Verdana" w:hAnsi="Verdana"/>
          <w:sz w:val="18"/>
          <w:szCs w:val="18"/>
        </w:rPr>
        <w:t xml:space="preserve"> en </w:t>
      </w:r>
      <w:r w:rsidR="008A70F7">
        <w:rPr>
          <w:rFonts w:ascii="Verdana" w:hAnsi="Verdana"/>
          <w:sz w:val="18"/>
          <w:szCs w:val="18"/>
        </w:rPr>
        <w:t>FONDOFE</w:t>
      </w:r>
      <w:r>
        <w:rPr>
          <w:rFonts w:ascii="Verdana" w:hAnsi="Verdana"/>
          <w:sz w:val="18"/>
          <w:szCs w:val="18"/>
        </w:rPr>
        <w:t>, a</w:t>
      </w:r>
      <w:r w:rsidRPr="0088260D">
        <w:rPr>
          <w:rFonts w:ascii="Verdana" w:hAnsi="Verdana"/>
          <w:sz w:val="18"/>
          <w:szCs w:val="18"/>
        </w:rPr>
        <w:t>demás del perfil</w:t>
      </w:r>
      <w:r>
        <w:rPr>
          <w:rFonts w:ascii="Verdana" w:hAnsi="Verdana"/>
          <w:sz w:val="18"/>
          <w:szCs w:val="18"/>
        </w:rPr>
        <w:t xml:space="preserve"> del cargo</w:t>
      </w:r>
      <w:r w:rsidRPr="0088260D">
        <w:rPr>
          <w:rFonts w:ascii="Verdana" w:hAnsi="Verdana"/>
          <w:sz w:val="18"/>
          <w:szCs w:val="18"/>
        </w:rPr>
        <w:t>, se informará</w:t>
      </w:r>
      <w:r>
        <w:rPr>
          <w:rFonts w:ascii="Verdana" w:hAnsi="Verdana"/>
          <w:sz w:val="18"/>
          <w:szCs w:val="18"/>
        </w:rPr>
        <w:t xml:space="preserve"> a través de la w</w:t>
      </w:r>
      <w:r w:rsidR="00164375">
        <w:rPr>
          <w:rFonts w:ascii="Verdana" w:hAnsi="Verdana"/>
          <w:sz w:val="18"/>
          <w:szCs w:val="18"/>
        </w:rPr>
        <w:t xml:space="preserve">eb del fondo, desde antes del </w:t>
      </w:r>
      <w:r w:rsidR="00CF2EFF">
        <w:rPr>
          <w:rFonts w:ascii="Verdana" w:hAnsi="Verdana"/>
          <w:sz w:val="18"/>
          <w:szCs w:val="18"/>
        </w:rPr>
        <w:t>11</w:t>
      </w:r>
      <w:r>
        <w:rPr>
          <w:rFonts w:ascii="Verdana" w:hAnsi="Verdana"/>
          <w:sz w:val="18"/>
          <w:szCs w:val="18"/>
        </w:rPr>
        <w:t xml:space="preserve"> de febrero y hasta el día de la asamblea,</w:t>
      </w:r>
      <w:r w:rsidRPr="0088260D">
        <w:rPr>
          <w:rFonts w:ascii="Verdana" w:hAnsi="Verdana"/>
          <w:sz w:val="18"/>
          <w:szCs w:val="18"/>
        </w:rPr>
        <w:t xml:space="preserve"> las funciones, deberes y responsabilidades </w:t>
      </w:r>
      <w:r>
        <w:rPr>
          <w:rFonts w:ascii="Verdana" w:hAnsi="Verdana"/>
          <w:sz w:val="18"/>
          <w:szCs w:val="18"/>
        </w:rPr>
        <w:t>que tendrán quienes sean elegidos para ocupar dichos cargos</w:t>
      </w:r>
      <w:r w:rsidRPr="0088260D">
        <w:rPr>
          <w:rFonts w:ascii="Verdana" w:hAnsi="Verdana"/>
          <w:sz w:val="18"/>
          <w:szCs w:val="18"/>
        </w:rPr>
        <w:t>.</w:t>
      </w:r>
    </w:p>
    <w:p w14:paraId="24D3A2EF" w14:textId="77777777" w:rsidR="00727967" w:rsidRDefault="00727967" w:rsidP="00727967">
      <w:pPr>
        <w:pStyle w:val="Textoindependiente"/>
        <w:rPr>
          <w:rFonts w:ascii="Verdana" w:hAnsi="Verdana"/>
          <w:sz w:val="18"/>
          <w:szCs w:val="18"/>
        </w:rPr>
      </w:pPr>
    </w:p>
    <w:p w14:paraId="6C1C170B" w14:textId="7B9D34AD" w:rsidR="00756101" w:rsidRDefault="00756101" w:rsidP="00C3179C">
      <w:pPr>
        <w:jc w:val="both"/>
        <w:rPr>
          <w:rFonts w:ascii="Verdana" w:hAnsi="Verdana"/>
          <w:sz w:val="18"/>
          <w:szCs w:val="18"/>
        </w:rPr>
      </w:pPr>
      <w:r w:rsidRPr="00FA54EA">
        <w:rPr>
          <w:rFonts w:ascii="Verdana" w:hAnsi="Verdana"/>
          <w:b/>
          <w:sz w:val="18"/>
          <w:szCs w:val="18"/>
        </w:rPr>
        <w:t xml:space="preserve">ARTICULO </w:t>
      </w:r>
      <w:r w:rsidR="00047A45">
        <w:rPr>
          <w:rFonts w:ascii="Verdana" w:hAnsi="Verdana"/>
          <w:b/>
          <w:sz w:val="18"/>
          <w:szCs w:val="18"/>
        </w:rPr>
        <w:t>18</w:t>
      </w:r>
      <w:r w:rsidRPr="00FA54EA">
        <w:rPr>
          <w:rFonts w:ascii="Verdana" w:hAnsi="Verdana"/>
          <w:b/>
          <w:sz w:val="18"/>
          <w:szCs w:val="18"/>
        </w:rPr>
        <w:t>.</w:t>
      </w:r>
      <w:r>
        <w:rPr>
          <w:rFonts w:ascii="Verdana" w:hAnsi="Verdana"/>
          <w:b/>
          <w:sz w:val="18"/>
          <w:szCs w:val="18"/>
        </w:rPr>
        <w:t xml:space="preserve"> </w:t>
      </w:r>
      <w:r w:rsidR="0088260D">
        <w:rPr>
          <w:rFonts w:ascii="Verdana" w:hAnsi="Verdana"/>
          <w:b/>
          <w:sz w:val="18"/>
          <w:szCs w:val="18"/>
        </w:rPr>
        <w:t>INSCRIPCIÓN</w:t>
      </w:r>
      <w:r>
        <w:rPr>
          <w:rFonts w:ascii="Verdana" w:hAnsi="Verdana"/>
          <w:b/>
          <w:sz w:val="18"/>
          <w:szCs w:val="18"/>
        </w:rPr>
        <w:t xml:space="preserve"> </w:t>
      </w:r>
      <w:r w:rsidR="0088260D">
        <w:rPr>
          <w:rFonts w:ascii="Verdana" w:hAnsi="Verdana"/>
          <w:b/>
          <w:sz w:val="18"/>
          <w:szCs w:val="18"/>
        </w:rPr>
        <w:t>DE CANDIDATOS A</w:t>
      </w:r>
      <w:r>
        <w:rPr>
          <w:rFonts w:ascii="Verdana" w:hAnsi="Verdana"/>
          <w:b/>
          <w:sz w:val="18"/>
          <w:szCs w:val="18"/>
        </w:rPr>
        <w:t xml:space="preserve"> JUNTA DIRECTIVA Y COMITÉ DE CONTROL SOCIAL – PERIODO 2021 A 202</w:t>
      </w:r>
      <w:r w:rsidR="00EA1409">
        <w:rPr>
          <w:rFonts w:ascii="Verdana" w:hAnsi="Verdana"/>
          <w:b/>
          <w:sz w:val="18"/>
          <w:szCs w:val="18"/>
        </w:rPr>
        <w:t>3</w:t>
      </w:r>
      <w:r w:rsidR="00B46D8B">
        <w:rPr>
          <w:rFonts w:ascii="Verdana" w:hAnsi="Verdana"/>
          <w:b/>
          <w:sz w:val="18"/>
          <w:szCs w:val="18"/>
        </w:rPr>
        <w:t>.</w:t>
      </w:r>
      <w:r>
        <w:rPr>
          <w:rFonts w:ascii="Verdana" w:hAnsi="Verdana"/>
          <w:sz w:val="18"/>
          <w:szCs w:val="18"/>
        </w:rPr>
        <w:t xml:space="preserve"> Los asociados interesados en postularse para ocupar cargos como miembros de junta directiva o comité de control s</w:t>
      </w:r>
      <w:r w:rsidR="00164375">
        <w:rPr>
          <w:rFonts w:ascii="Verdana" w:hAnsi="Verdana"/>
          <w:sz w:val="18"/>
          <w:szCs w:val="18"/>
        </w:rPr>
        <w:t xml:space="preserve">ocial podrán hacerlo entre el </w:t>
      </w:r>
      <w:r w:rsidR="00EA1409">
        <w:rPr>
          <w:rFonts w:ascii="Verdana" w:hAnsi="Verdana"/>
          <w:sz w:val="18"/>
          <w:szCs w:val="18"/>
        </w:rPr>
        <w:t>13</w:t>
      </w:r>
      <w:r>
        <w:rPr>
          <w:rFonts w:ascii="Verdana" w:hAnsi="Verdana"/>
          <w:sz w:val="18"/>
          <w:szCs w:val="18"/>
        </w:rPr>
        <w:t xml:space="preserve"> y el </w:t>
      </w:r>
      <w:r w:rsidR="00EA1409">
        <w:rPr>
          <w:rFonts w:ascii="Verdana" w:hAnsi="Verdana"/>
          <w:sz w:val="18"/>
          <w:szCs w:val="18"/>
        </w:rPr>
        <w:t xml:space="preserve">28 </w:t>
      </w:r>
      <w:r>
        <w:rPr>
          <w:rFonts w:ascii="Verdana" w:hAnsi="Verdana"/>
          <w:sz w:val="18"/>
          <w:szCs w:val="18"/>
        </w:rPr>
        <w:t xml:space="preserve">de febrero de 2021, a través del formulario </w:t>
      </w:r>
      <w:r w:rsidR="009A626C">
        <w:rPr>
          <w:rFonts w:ascii="Verdana" w:hAnsi="Verdana"/>
          <w:sz w:val="18"/>
          <w:szCs w:val="18"/>
        </w:rPr>
        <w:t xml:space="preserve">suministrado por </w:t>
      </w:r>
      <w:r w:rsidR="008A70F7">
        <w:rPr>
          <w:rFonts w:ascii="Verdana" w:hAnsi="Verdana"/>
          <w:sz w:val="18"/>
          <w:szCs w:val="18"/>
        </w:rPr>
        <w:t>FONDOFE</w:t>
      </w:r>
      <w:r w:rsidR="009A626C">
        <w:rPr>
          <w:rFonts w:ascii="Verdana" w:hAnsi="Verdana"/>
          <w:sz w:val="18"/>
          <w:szCs w:val="18"/>
        </w:rPr>
        <w:t xml:space="preserve"> el cual se publicará en la página web a más tardar el </w:t>
      </w:r>
      <w:r w:rsidR="00EA1409">
        <w:rPr>
          <w:rFonts w:ascii="Verdana" w:hAnsi="Verdana"/>
          <w:sz w:val="18"/>
          <w:szCs w:val="18"/>
        </w:rPr>
        <w:t>13</w:t>
      </w:r>
      <w:r w:rsidR="009A626C">
        <w:rPr>
          <w:rFonts w:ascii="Verdana" w:hAnsi="Verdana"/>
          <w:sz w:val="18"/>
          <w:szCs w:val="18"/>
        </w:rPr>
        <w:t xml:space="preserve"> de </w:t>
      </w:r>
      <w:r w:rsidR="00EA1409">
        <w:rPr>
          <w:rFonts w:ascii="Verdana" w:hAnsi="Verdana"/>
          <w:sz w:val="18"/>
          <w:szCs w:val="18"/>
        </w:rPr>
        <w:t>febrero</w:t>
      </w:r>
      <w:r w:rsidR="00FC5D0B">
        <w:rPr>
          <w:rFonts w:ascii="Verdana" w:hAnsi="Verdana"/>
          <w:sz w:val="18"/>
          <w:szCs w:val="18"/>
        </w:rPr>
        <w:t xml:space="preserve"> </w:t>
      </w:r>
      <w:r w:rsidR="009A626C">
        <w:rPr>
          <w:rFonts w:ascii="Verdana" w:hAnsi="Verdana"/>
          <w:sz w:val="18"/>
          <w:szCs w:val="18"/>
        </w:rPr>
        <w:t>de 2021 a las 08:00 a.m.</w:t>
      </w:r>
    </w:p>
    <w:p w14:paraId="6316DEA7" w14:textId="77777777" w:rsidR="00756101" w:rsidRDefault="00756101" w:rsidP="00C3179C">
      <w:pPr>
        <w:jc w:val="both"/>
        <w:rPr>
          <w:rFonts w:ascii="Verdana" w:hAnsi="Verdana"/>
          <w:sz w:val="18"/>
          <w:szCs w:val="18"/>
        </w:rPr>
      </w:pPr>
    </w:p>
    <w:p w14:paraId="0430E077" w14:textId="14B77352" w:rsidR="0088260D" w:rsidRDefault="0088260D" w:rsidP="00C3179C">
      <w:pPr>
        <w:jc w:val="both"/>
        <w:rPr>
          <w:rFonts w:ascii="Verdana" w:hAnsi="Verdana"/>
          <w:sz w:val="18"/>
          <w:szCs w:val="18"/>
        </w:rPr>
      </w:pPr>
      <w:r w:rsidRPr="0088260D">
        <w:rPr>
          <w:rFonts w:ascii="Verdana" w:hAnsi="Verdana"/>
          <w:b/>
          <w:sz w:val="18"/>
          <w:szCs w:val="18"/>
        </w:rPr>
        <w:t>Parágrafo</w:t>
      </w:r>
      <w:r>
        <w:rPr>
          <w:rFonts w:ascii="Verdana" w:hAnsi="Verdana"/>
          <w:sz w:val="18"/>
          <w:szCs w:val="18"/>
        </w:rPr>
        <w:t>. P</w:t>
      </w:r>
      <w:r w:rsidRPr="0088260D">
        <w:rPr>
          <w:rFonts w:ascii="Verdana" w:hAnsi="Verdana"/>
          <w:sz w:val="18"/>
          <w:szCs w:val="18"/>
        </w:rPr>
        <w:t>ostulaciones separadas</w:t>
      </w:r>
      <w:r>
        <w:rPr>
          <w:rFonts w:ascii="Verdana" w:hAnsi="Verdana"/>
          <w:sz w:val="18"/>
          <w:szCs w:val="18"/>
        </w:rPr>
        <w:t>.</w:t>
      </w:r>
      <w:r w:rsidRPr="0088260D">
        <w:rPr>
          <w:rFonts w:ascii="Verdana" w:hAnsi="Verdana"/>
          <w:sz w:val="18"/>
          <w:szCs w:val="18"/>
        </w:rPr>
        <w:tab/>
      </w:r>
      <w:r w:rsidR="00734BE1">
        <w:rPr>
          <w:rFonts w:ascii="Verdana" w:hAnsi="Verdana"/>
          <w:sz w:val="18"/>
          <w:szCs w:val="18"/>
        </w:rPr>
        <w:t xml:space="preserve"> </w:t>
      </w:r>
      <w:r>
        <w:rPr>
          <w:rFonts w:ascii="Verdana" w:hAnsi="Verdana"/>
          <w:sz w:val="18"/>
          <w:szCs w:val="18"/>
        </w:rPr>
        <w:t>Los asociados interesados en postularse como c</w:t>
      </w:r>
      <w:r w:rsidRPr="0088260D">
        <w:rPr>
          <w:rFonts w:ascii="Verdana" w:hAnsi="Verdana"/>
          <w:sz w:val="18"/>
          <w:szCs w:val="18"/>
        </w:rPr>
        <w:t>andidatos a miembros de órganos de administración y control</w:t>
      </w:r>
      <w:r>
        <w:rPr>
          <w:rFonts w:ascii="Verdana" w:hAnsi="Verdana"/>
          <w:sz w:val="18"/>
          <w:szCs w:val="18"/>
        </w:rPr>
        <w:t xml:space="preserve"> de </w:t>
      </w:r>
      <w:r w:rsidR="008A70F7">
        <w:rPr>
          <w:rFonts w:ascii="Verdana" w:hAnsi="Verdana"/>
          <w:sz w:val="18"/>
          <w:szCs w:val="18"/>
        </w:rPr>
        <w:t>FONDOFE</w:t>
      </w:r>
      <w:r>
        <w:rPr>
          <w:rFonts w:ascii="Verdana" w:hAnsi="Verdana"/>
          <w:sz w:val="18"/>
          <w:szCs w:val="18"/>
        </w:rPr>
        <w:t xml:space="preserve"> solo podrán inscribirse </w:t>
      </w:r>
      <w:r w:rsidR="00734BE1">
        <w:rPr>
          <w:rFonts w:ascii="Verdana" w:hAnsi="Verdana"/>
          <w:sz w:val="18"/>
          <w:szCs w:val="18"/>
        </w:rPr>
        <w:t xml:space="preserve">solo </w:t>
      </w:r>
      <w:r>
        <w:rPr>
          <w:rFonts w:ascii="Verdana" w:hAnsi="Verdana"/>
          <w:sz w:val="18"/>
          <w:szCs w:val="18"/>
        </w:rPr>
        <w:t>a uno de los órganos respectivos (junta directiva o comité control social).</w:t>
      </w:r>
    </w:p>
    <w:p w14:paraId="1D1E8AD1" w14:textId="77777777" w:rsidR="0088260D" w:rsidRPr="00FA54EA" w:rsidRDefault="0088260D" w:rsidP="00C3179C">
      <w:pPr>
        <w:jc w:val="both"/>
        <w:rPr>
          <w:rFonts w:ascii="Verdana" w:hAnsi="Verdana"/>
          <w:sz w:val="18"/>
          <w:szCs w:val="18"/>
        </w:rPr>
      </w:pPr>
    </w:p>
    <w:p w14:paraId="33405C21" w14:textId="3969CCBC" w:rsidR="0088260D" w:rsidRDefault="00727967" w:rsidP="00C3179C">
      <w:pPr>
        <w:pStyle w:val="Textoindependiente"/>
        <w:rPr>
          <w:rFonts w:ascii="Verdana" w:hAnsi="Verdana"/>
          <w:sz w:val="18"/>
          <w:szCs w:val="18"/>
        </w:rPr>
      </w:pPr>
      <w:r>
        <w:rPr>
          <w:rFonts w:ascii="Verdana" w:hAnsi="Verdana"/>
          <w:b/>
          <w:sz w:val="18"/>
          <w:szCs w:val="18"/>
        </w:rPr>
        <w:t xml:space="preserve">ARTICULO </w:t>
      </w:r>
      <w:r w:rsidR="00047A45">
        <w:rPr>
          <w:rFonts w:ascii="Verdana" w:hAnsi="Verdana"/>
          <w:b/>
          <w:sz w:val="18"/>
          <w:szCs w:val="18"/>
        </w:rPr>
        <w:t>19</w:t>
      </w:r>
      <w:r w:rsidR="0088260D" w:rsidRPr="0088260D">
        <w:rPr>
          <w:rFonts w:ascii="Verdana" w:hAnsi="Verdana"/>
          <w:b/>
          <w:sz w:val="18"/>
          <w:szCs w:val="18"/>
        </w:rPr>
        <w:t>. VERIFICACIÓN DE CUMPLIMIENTO DE REQUISITOS.</w:t>
      </w:r>
      <w:r w:rsidR="0088260D">
        <w:rPr>
          <w:rFonts w:ascii="Verdana" w:hAnsi="Verdana"/>
          <w:sz w:val="18"/>
          <w:szCs w:val="18"/>
        </w:rPr>
        <w:t xml:space="preserve"> El Comité de Control Social verificará el diligenciamiento del formulario de inscripción y el cumplimiento de los requisitos estatutarios por parte de </w:t>
      </w:r>
      <w:r w:rsidR="00164375">
        <w:rPr>
          <w:rFonts w:ascii="Verdana" w:hAnsi="Verdana"/>
          <w:sz w:val="18"/>
          <w:szCs w:val="18"/>
        </w:rPr>
        <w:t xml:space="preserve">los inscritos a más tardar el </w:t>
      </w:r>
      <w:r w:rsidR="00EA1409">
        <w:rPr>
          <w:rFonts w:ascii="Verdana" w:hAnsi="Verdana"/>
          <w:sz w:val="18"/>
          <w:szCs w:val="18"/>
        </w:rPr>
        <w:t xml:space="preserve">01 </w:t>
      </w:r>
      <w:r w:rsidR="0088260D">
        <w:rPr>
          <w:rFonts w:ascii="Verdana" w:hAnsi="Verdana"/>
          <w:sz w:val="18"/>
          <w:szCs w:val="18"/>
        </w:rPr>
        <w:t xml:space="preserve">de </w:t>
      </w:r>
      <w:r w:rsidR="00EA1409">
        <w:rPr>
          <w:rFonts w:ascii="Verdana" w:hAnsi="Verdana"/>
          <w:sz w:val="18"/>
          <w:szCs w:val="18"/>
        </w:rPr>
        <w:t>marzo</w:t>
      </w:r>
      <w:r w:rsidR="0088260D">
        <w:rPr>
          <w:rFonts w:ascii="Verdana" w:hAnsi="Verdana"/>
          <w:sz w:val="18"/>
          <w:szCs w:val="18"/>
        </w:rPr>
        <w:t xml:space="preserve"> de 2021 e informará el resultado de dicha verificación a la gerencia de </w:t>
      </w:r>
      <w:r w:rsidR="008A70F7">
        <w:rPr>
          <w:rFonts w:ascii="Verdana" w:hAnsi="Verdana"/>
          <w:sz w:val="18"/>
          <w:szCs w:val="18"/>
        </w:rPr>
        <w:t>FONDOFE</w:t>
      </w:r>
      <w:r w:rsidR="0088260D">
        <w:rPr>
          <w:rFonts w:ascii="Verdana" w:hAnsi="Verdana"/>
          <w:sz w:val="18"/>
          <w:szCs w:val="18"/>
        </w:rPr>
        <w:t xml:space="preserve"> para su respectiva publicación en la página web. </w:t>
      </w:r>
    </w:p>
    <w:p w14:paraId="441F7720" w14:textId="0629EBEF" w:rsidR="00B816F9" w:rsidRDefault="00B816F9" w:rsidP="00C3179C">
      <w:pPr>
        <w:pStyle w:val="Textoindependiente"/>
        <w:rPr>
          <w:rFonts w:ascii="Verdana" w:hAnsi="Verdana"/>
          <w:sz w:val="18"/>
          <w:szCs w:val="18"/>
        </w:rPr>
      </w:pPr>
    </w:p>
    <w:p w14:paraId="04E4778C" w14:textId="4D474F7C" w:rsidR="00B816F9" w:rsidRPr="00E042C9" w:rsidRDefault="00B816F9" w:rsidP="00B816F9">
      <w:pPr>
        <w:pStyle w:val="Textoindependiente"/>
        <w:rPr>
          <w:rFonts w:ascii="Verdana" w:hAnsi="Verdana"/>
          <w:sz w:val="18"/>
          <w:szCs w:val="18"/>
        </w:rPr>
      </w:pPr>
      <w:r w:rsidRPr="00E042C9">
        <w:rPr>
          <w:rFonts w:ascii="Verdana" w:hAnsi="Verdana"/>
          <w:sz w:val="18"/>
          <w:szCs w:val="18"/>
        </w:rPr>
        <w:t>El perfil de los miembros de la Junta Directiva es el siguiente, de conformidad con lo establecido en el artículo 54b</w:t>
      </w:r>
      <w:r w:rsidR="00FC5D0B" w:rsidRPr="00E042C9">
        <w:rPr>
          <w:rFonts w:ascii="Verdana" w:hAnsi="Verdana"/>
          <w:sz w:val="18"/>
          <w:szCs w:val="18"/>
        </w:rPr>
        <w:t xml:space="preserve"> </w:t>
      </w:r>
      <w:r w:rsidRPr="00E042C9">
        <w:rPr>
          <w:rFonts w:ascii="Verdana" w:hAnsi="Verdana"/>
          <w:sz w:val="18"/>
          <w:szCs w:val="18"/>
        </w:rPr>
        <w:t>del estatuto de Fondofe:</w:t>
      </w:r>
    </w:p>
    <w:p w14:paraId="4BCAE7B0" w14:textId="77777777" w:rsidR="00B816F9" w:rsidRPr="00E042C9" w:rsidRDefault="00B816F9" w:rsidP="00B816F9">
      <w:pPr>
        <w:pStyle w:val="Textoindependiente"/>
        <w:rPr>
          <w:rFonts w:ascii="Verdana" w:hAnsi="Verdana"/>
          <w:sz w:val="18"/>
          <w:szCs w:val="18"/>
        </w:rPr>
      </w:pPr>
    </w:p>
    <w:p w14:paraId="42271CC2" w14:textId="77777777" w:rsidR="00B816F9" w:rsidRPr="00E042C9" w:rsidRDefault="00B816F9" w:rsidP="00B816F9">
      <w:pPr>
        <w:pStyle w:val="Textoindependiente"/>
        <w:rPr>
          <w:rFonts w:ascii="Verdana" w:hAnsi="Verdana"/>
          <w:sz w:val="18"/>
          <w:szCs w:val="18"/>
        </w:rPr>
      </w:pPr>
      <w:r w:rsidRPr="00E042C9">
        <w:rPr>
          <w:rFonts w:ascii="Verdana" w:hAnsi="Verdana"/>
          <w:sz w:val="18"/>
          <w:szCs w:val="18"/>
        </w:rPr>
        <w:t>1. Ser asociado hábil</w:t>
      </w:r>
    </w:p>
    <w:p w14:paraId="718725CD" w14:textId="77777777" w:rsidR="00B816F9" w:rsidRPr="00E042C9" w:rsidRDefault="00B816F9" w:rsidP="00B816F9">
      <w:pPr>
        <w:pStyle w:val="Textoindependiente"/>
        <w:rPr>
          <w:rFonts w:ascii="Verdana" w:hAnsi="Verdana"/>
          <w:sz w:val="18"/>
          <w:szCs w:val="18"/>
        </w:rPr>
      </w:pPr>
      <w:r w:rsidRPr="00E042C9">
        <w:rPr>
          <w:rFonts w:ascii="Verdana" w:hAnsi="Verdana"/>
          <w:sz w:val="18"/>
          <w:szCs w:val="18"/>
        </w:rPr>
        <w:t>2. Tener como mínimo una antigüedad de un (1) año como asociado del fondo y no ser empleado de “FONDOFE”</w:t>
      </w:r>
    </w:p>
    <w:p w14:paraId="68C215D1" w14:textId="77777777" w:rsidR="00B816F9" w:rsidRPr="00E042C9" w:rsidRDefault="00B816F9" w:rsidP="00B816F9">
      <w:pPr>
        <w:pStyle w:val="Textoindependiente"/>
        <w:rPr>
          <w:rFonts w:ascii="Verdana" w:hAnsi="Verdana"/>
          <w:sz w:val="18"/>
          <w:szCs w:val="18"/>
        </w:rPr>
      </w:pPr>
      <w:r w:rsidRPr="00E042C9">
        <w:rPr>
          <w:rFonts w:ascii="Verdana" w:hAnsi="Verdana"/>
          <w:sz w:val="18"/>
          <w:szCs w:val="18"/>
        </w:rPr>
        <w:t>3. No haber sido sancionado durante los dos (2) años anteriores por “FONDOFE” o la entidad gubernamental que ejerza el control, inspección y vigilancia</w:t>
      </w:r>
    </w:p>
    <w:p w14:paraId="78CBE5F0" w14:textId="77777777" w:rsidR="00B816F9" w:rsidRPr="00E042C9" w:rsidRDefault="00B816F9" w:rsidP="00B816F9">
      <w:pPr>
        <w:pStyle w:val="Textoindependiente"/>
        <w:rPr>
          <w:rFonts w:ascii="Verdana" w:hAnsi="Verdana"/>
          <w:sz w:val="18"/>
          <w:szCs w:val="18"/>
        </w:rPr>
      </w:pPr>
      <w:r w:rsidRPr="00E042C9">
        <w:rPr>
          <w:rFonts w:ascii="Verdana" w:hAnsi="Verdana"/>
          <w:sz w:val="18"/>
          <w:szCs w:val="18"/>
        </w:rPr>
        <w:t>4. Acreditar título profesional universitario, o tener conocimientos del manejo y dirección de las empresas del sector solidario debidamente actualizado y certificado.</w:t>
      </w:r>
    </w:p>
    <w:p w14:paraId="4141216C" w14:textId="77777777" w:rsidR="00B816F9" w:rsidRPr="00E042C9" w:rsidRDefault="00B816F9" w:rsidP="00B816F9">
      <w:pPr>
        <w:pStyle w:val="Textoindependiente"/>
        <w:rPr>
          <w:rFonts w:ascii="Verdana" w:hAnsi="Verdana"/>
          <w:sz w:val="18"/>
          <w:szCs w:val="18"/>
        </w:rPr>
      </w:pPr>
    </w:p>
    <w:p w14:paraId="7AAC022D" w14:textId="431E2427" w:rsidR="00B816F9" w:rsidRDefault="00B816F9" w:rsidP="00B816F9">
      <w:pPr>
        <w:pStyle w:val="Textoindependiente"/>
        <w:rPr>
          <w:rFonts w:ascii="Verdana" w:hAnsi="Verdana"/>
          <w:sz w:val="18"/>
          <w:szCs w:val="18"/>
        </w:rPr>
      </w:pPr>
      <w:r w:rsidRPr="00E042C9">
        <w:rPr>
          <w:rFonts w:ascii="Verdana" w:hAnsi="Verdana"/>
          <w:sz w:val="18"/>
          <w:szCs w:val="18"/>
        </w:rPr>
        <w:t xml:space="preserve">Reglas de votación: Para la a elección de los miembros de la Junta Directiva, Comité de Control Social y Revisoría Fiscal se presentarán postulaciones uninominales y serán elegidos por mayoría absoluta (Art. 51, </w:t>
      </w:r>
      <w:r w:rsidR="00576B9E" w:rsidRPr="00E042C9">
        <w:rPr>
          <w:rFonts w:ascii="Verdana" w:hAnsi="Verdana"/>
          <w:sz w:val="18"/>
          <w:szCs w:val="18"/>
        </w:rPr>
        <w:t>núm.</w:t>
      </w:r>
      <w:r w:rsidRPr="00E042C9">
        <w:rPr>
          <w:rFonts w:ascii="Verdana" w:hAnsi="Verdana"/>
          <w:sz w:val="18"/>
          <w:szCs w:val="18"/>
        </w:rPr>
        <w:t xml:space="preserve"> 5)</w:t>
      </w:r>
    </w:p>
    <w:p w14:paraId="4717FA27" w14:textId="77777777" w:rsidR="00B46D8B" w:rsidRDefault="00B46D8B" w:rsidP="00C3179C">
      <w:pPr>
        <w:pStyle w:val="Textoindependiente"/>
        <w:rPr>
          <w:rFonts w:ascii="Verdana" w:hAnsi="Verdana"/>
          <w:sz w:val="18"/>
          <w:szCs w:val="18"/>
        </w:rPr>
      </w:pPr>
    </w:p>
    <w:p w14:paraId="7DE48401" w14:textId="01753A8D" w:rsidR="00B46D8B" w:rsidRDefault="00B46D8B" w:rsidP="00C3179C">
      <w:pPr>
        <w:pStyle w:val="Textoindependiente"/>
        <w:rPr>
          <w:rFonts w:ascii="Verdana" w:hAnsi="Verdana"/>
          <w:sz w:val="18"/>
          <w:szCs w:val="18"/>
        </w:rPr>
      </w:pPr>
      <w:r w:rsidRPr="00FA54EA">
        <w:rPr>
          <w:rFonts w:ascii="Verdana" w:hAnsi="Verdana"/>
          <w:b/>
          <w:sz w:val="18"/>
          <w:szCs w:val="18"/>
        </w:rPr>
        <w:t xml:space="preserve">ARTICULO </w:t>
      </w:r>
      <w:r>
        <w:rPr>
          <w:rFonts w:ascii="Verdana" w:hAnsi="Verdana"/>
          <w:b/>
          <w:sz w:val="18"/>
          <w:szCs w:val="18"/>
        </w:rPr>
        <w:t>2</w:t>
      </w:r>
      <w:r w:rsidR="00047A45">
        <w:rPr>
          <w:rFonts w:ascii="Verdana" w:hAnsi="Verdana"/>
          <w:b/>
          <w:sz w:val="18"/>
          <w:szCs w:val="18"/>
        </w:rPr>
        <w:t>0</w:t>
      </w:r>
      <w:r w:rsidRPr="00FA54EA">
        <w:rPr>
          <w:rFonts w:ascii="Verdana" w:hAnsi="Verdana"/>
          <w:b/>
          <w:sz w:val="18"/>
          <w:szCs w:val="18"/>
        </w:rPr>
        <w:t>.</w:t>
      </w:r>
      <w:r>
        <w:rPr>
          <w:rFonts w:ascii="Verdana" w:hAnsi="Verdana"/>
          <w:b/>
          <w:sz w:val="18"/>
          <w:szCs w:val="18"/>
        </w:rPr>
        <w:t xml:space="preserve"> PUBLICACIÓN DE PERFIL DE CANDIDATOS A JUNTA DIRECTIVA Y COMITÉ DE CONTROL SOCIAL – PERIODO 2021 A 2023. </w:t>
      </w:r>
      <w:r>
        <w:rPr>
          <w:rFonts w:ascii="Verdana" w:hAnsi="Verdana"/>
          <w:sz w:val="18"/>
          <w:szCs w:val="18"/>
        </w:rPr>
        <w:t>Para facilitar la toma de decisiones por parte de los delegados que participarán en la asamblea convocada, la administración publicará en la web el perfil de los candidatos que cumplan los requisitos para ser elegidos como miembros de los órganos de dirección y control (junta directiva y comité de control social), a partir del</w:t>
      </w:r>
      <w:r w:rsidR="00EA1409">
        <w:rPr>
          <w:rFonts w:ascii="Verdana" w:hAnsi="Verdana"/>
          <w:sz w:val="18"/>
          <w:szCs w:val="18"/>
        </w:rPr>
        <w:t xml:space="preserve"> 13</w:t>
      </w:r>
      <w:r>
        <w:rPr>
          <w:rFonts w:ascii="Verdana" w:hAnsi="Verdana"/>
          <w:sz w:val="18"/>
          <w:szCs w:val="18"/>
        </w:rPr>
        <w:t xml:space="preserve"> de febrero y hasta el día de la asamblea.</w:t>
      </w:r>
    </w:p>
    <w:p w14:paraId="106238BE" w14:textId="77777777" w:rsidR="00B3573A" w:rsidRDefault="00B3573A" w:rsidP="00C3179C">
      <w:pPr>
        <w:pStyle w:val="Textoindependiente"/>
        <w:rPr>
          <w:rFonts w:ascii="Verdana" w:hAnsi="Verdana"/>
          <w:sz w:val="18"/>
          <w:szCs w:val="18"/>
        </w:rPr>
      </w:pPr>
    </w:p>
    <w:p w14:paraId="1A0B5480" w14:textId="5D01EB9D" w:rsidR="00F75CB6" w:rsidRPr="00FA54EA" w:rsidRDefault="00F75CB6" w:rsidP="00C3179C">
      <w:pPr>
        <w:pStyle w:val="Textoindependiente"/>
        <w:rPr>
          <w:rFonts w:ascii="Verdana" w:hAnsi="Verdana"/>
          <w:sz w:val="18"/>
          <w:szCs w:val="18"/>
        </w:rPr>
      </w:pPr>
      <w:r w:rsidRPr="00B3573A">
        <w:rPr>
          <w:rFonts w:ascii="Verdana" w:hAnsi="Verdana"/>
          <w:sz w:val="18"/>
          <w:szCs w:val="18"/>
        </w:rPr>
        <w:t xml:space="preserve">El presente </w:t>
      </w:r>
      <w:r w:rsidR="000370B6" w:rsidRPr="00B3573A">
        <w:rPr>
          <w:rFonts w:ascii="Verdana" w:hAnsi="Verdana"/>
          <w:sz w:val="18"/>
          <w:szCs w:val="18"/>
        </w:rPr>
        <w:t>reglamento de Elección de Delegados</w:t>
      </w:r>
      <w:r w:rsidRPr="00B3573A">
        <w:rPr>
          <w:rFonts w:ascii="Verdana" w:hAnsi="Verdana"/>
          <w:sz w:val="18"/>
          <w:szCs w:val="18"/>
        </w:rPr>
        <w:t xml:space="preserve"> fue aprobado por la Junta Directiva en reunión </w:t>
      </w:r>
      <w:r w:rsidR="00BD2D07" w:rsidRPr="00B3573A">
        <w:rPr>
          <w:rFonts w:ascii="Verdana" w:hAnsi="Verdana"/>
          <w:sz w:val="18"/>
          <w:szCs w:val="18"/>
        </w:rPr>
        <w:t>ordinaria</w:t>
      </w:r>
      <w:r w:rsidRPr="00B3573A">
        <w:rPr>
          <w:rFonts w:ascii="Verdana" w:hAnsi="Verdana"/>
          <w:sz w:val="18"/>
          <w:szCs w:val="18"/>
        </w:rPr>
        <w:t xml:space="preserve"> del día </w:t>
      </w:r>
      <w:r w:rsidR="00164375" w:rsidRPr="00B3573A">
        <w:rPr>
          <w:rFonts w:ascii="Verdana" w:hAnsi="Verdana"/>
          <w:sz w:val="18"/>
          <w:szCs w:val="18"/>
        </w:rPr>
        <w:t>diez</w:t>
      </w:r>
      <w:r w:rsidR="00BD2D07" w:rsidRPr="00B3573A">
        <w:rPr>
          <w:rFonts w:ascii="Verdana" w:hAnsi="Verdana"/>
          <w:sz w:val="18"/>
          <w:szCs w:val="18"/>
        </w:rPr>
        <w:t xml:space="preserve"> </w:t>
      </w:r>
      <w:r w:rsidR="00164375" w:rsidRPr="00B3573A">
        <w:rPr>
          <w:rFonts w:ascii="Verdana" w:hAnsi="Verdana"/>
          <w:sz w:val="18"/>
          <w:szCs w:val="18"/>
        </w:rPr>
        <w:t>(10</w:t>
      </w:r>
      <w:r w:rsidRPr="00B3573A">
        <w:rPr>
          <w:rFonts w:ascii="Verdana" w:hAnsi="Verdana"/>
          <w:sz w:val="18"/>
          <w:szCs w:val="18"/>
        </w:rPr>
        <w:t xml:space="preserve">) de </w:t>
      </w:r>
      <w:r w:rsidR="00164375" w:rsidRPr="00B3573A">
        <w:rPr>
          <w:rFonts w:ascii="Verdana" w:hAnsi="Verdana"/>
          <w:sz w:val="18"/>
          <w:szCs w:val="18"/>
        </w:rPr>
        <w:t>febrero</w:t>
      </w:r>
      <w:r w:rsidRPr="00B3573A">
        <w:rPr>
          <w:rFonts w:ascii="Verdana" w:hAnsi="Verdana"/>
          <w:sz w:val="18"/>
          <w:szCs w:val="18"/>
        </w:rPr>
        <w:t xml:space="preserve"> </w:t>
      </w:r>
      <w:r w:rsidR="00BD2D07" w:rsidRPr="00B3573A">
        <w:rPr>
          <w:rFonts w:ascii="Verdana" w:hAnsi="Verdana"/>
          <w:sz w:val="18"/>
          <w:szCs w:val="18"/>
        </w:rPr>
        <w:t>de</w:t>
      </w:r>
      <w:r w:rsidRPr="00B3573A">
        <w:rPr>
          <w:rFonts w:ascii="Verdana" w:hAnsi="Verdana"/>
          <w:sz w:val="18"/>
          <w:szCs w:val="18"/>
        </w:rPr>
        <w:t xml:space="preserve"> dos mil </w:t>
      </w:r>
      <w:r w:rsidR="00651B8E" w:rsidRPr="00B3573A">
        <w:rPr>
          <w:rFonts w:ascii="Verdana" w:hAnsi="Verdana"/>
          <w:sz w:val="18"/>
          <w:szCs w:val="18"/>
        </w:rPr>
        <w:t>veintiuno (2021</w:t>
      </w:r>
      <w:r w:rsidRPr="00B3573A">
        <w:rPr>
          <w:rFonts w:ascii="Verdana" w:hAnsi="Verdana"/>
          <w:sz w:val="18"/>
          <w:szCs w:val="18"/>
        </w:rPr>
        <w:t>).</w:t>
      </w:r>
    </w:p>
    <w:p w14:paraId="3FB5727D" w14:textId="77777777" w:rsidR="00F75CB6" w:rsidRPr="00E706DA" w:rsidRDefault="00F75CB6" w:rsidP="00C3179C">
      <w:pPr>
        <w:jc w:val="both"/>
        <w:rPr>
          <w:rFonts w:ascii="Verdana" w:hAnsi="Verdana"/>
          <w:sz w:val="18"/>
          <w:szCs w:val="18"/>
          <w:lang w:val="es-ES_tradnl"/>
        </w:rPr>
      </w:pPr>
    </w:p>
    <w:p w14:paraId="28CF25FB" w14:textId="77777777" w:rsidR="00A216E3" w:rsidRPr="00FA54EA" w:rsidRDefault="00A216E3" w:rsidP="00C3179C">
      <w:pPr>
        <w:rPr>
          <w:rFonts w:ascii="Verdana" w:hAnsi="Verdana"/>
          <w:b/>
          <w:sz w:val="18"/>
          <w:szCs w:val="18"/>
        </w:rPr>
      </w:pPr>
    </w:p>
    <w:p w14:paraId="3EA933F4" w14:textId="77777777" w:rsidR="00B26C65" w:rsidRDefault="000A1652" w:rsidP="00C3179C">
      <w:pPr>
        <w:rPr>
          <w:rFonts w:ascii="Verdana" w:hAnsi="Verdana"/>
          <w:sz w:val="18"/>
          <w:szCs w:val="18"/>
        </w:rPr>
      </w:pPr>
      <w:r>
        <w:rPr>
          <w:rFonts w:ascii="Verdana" w:hAnsi="Verdana"/>
          <w:sz w:val="18"/>
          <w:szCs w:val="18"/>
        </w:rPr>
        <w:tab/>
      </w:r>
    </w:p>
    <w:p w14:paraId="2F0043E8" w14:textId="7C3ADC92" w:rsidR="00F75CB6" w:rsidRPr="00FA54EA" w:rsidRDefault="000A1652" w:rsidP="00C3179C">
      <w:pPr>
        <w:rPr>
          <w:rFonts w:ascii="Verdana" w:hAnsi="Verdana"/>
          <w:sz w:val="18"/>
          <w:szCs w:val="18"/>
        </w:rPr>
      </w:pPr>
      <w:r>
        <w:rPr>
          <w:rFonts w:ascii="Verdana" w:hAnsi="Verdana"/>
          <w:sz w:val="18"/>
          <w:szCs w:val="18"/>
        </w:rPr>
        <w:tab/>
      </w:r>
      <w:r w:rsidR="00F75CB6" w:rsidRPr="00FA54EA">
        <w:rPr>
          <w:rFonts w:ascii="Verdana" w:hAnsi="Verdana"/>
          <w:sz w:val="18"/>
          <w:szCs w:val="18"/>
        </w:rPr>
        <w:t xml:space="preserve"> </w:t>
      </w:r>
    </w:p>
    <w:p w14:paraId="1EA0A46D" w14:textId="20FD8E35" w:rsidR="00AF5621" w:rsidRPr="00A216E3" w:rsidRDefault="00612A10" w:rsidP="00C3179C">
      <w:pPr>
        <w:tabs>
          <w:tab w:val="num" w:pos="567"/>
        </w:tabs>
        <w:spacing w:line="240" w:lineRule="exact"/>
        <w:jc w:val="both"/>
        <w:rPr>
          <w:b/>
          <w:sz w:val="18"/>
          <w:szCs w:val="18"/>
        </w:rPr>
      </w:pPr>
      <w:r w:rsidRPr="00A216E3">
        <w:rPr>
          <w:rFonts w:ascii="Verdana" w:hAnsi="Verdana" w:cs="Verdana"/>
          <w:b/>
          <w:bCs/>
          <w:sz w:val="18"/>
          <w:szCs w:val="18"/>
          <w:lang w:val="es-CO"/>
        </w:rPr>
        <w:t>P</w:t>
      </w:r>
      <w:r w:rsidR="00B51D26" w:rsidRPr="00A216E3">
        <w:rPr>
          <w:rFonts w:ascii="Verdana" w:hAnsi="Verdana" w:cs="Verdana"/>
          <w:b/>
          <w:bCs/>
          <w:sz w:val="18"/>
          <w:szCs w:val="18"/>
          <w:lang w:val="es-CO"/>
        </w:rPr>
        <w:t>residente</w:t>
      </w:r>
      <w:r w:rsidR="00BE3ED6" w:rsidRPr="00A216E3">
        <w:rPr>
          <w:rFonts w:ascii="Verdana" w:hAnsi="Verdana" w:cs="Verdana"/>
          <w:b/>
          <w:bCs/>
          <w:sz w:val="18"/>
          <w:szCs w:val="18"/>
          <w:lang w:val="es-CO"/>
        </w:rPr>
        <w:t xml:space="preserve"> </w:t>
      </w:r>
      <w:r w:rsidR="00E36383" w:rsidRPr="00A216E3">
        <w:rPr>
          <w:rFonts w:ascii="Verdana" w:hAnsi="Verdana" w:cs="Verdana"/>
          <w:b/>
          <w:bCs/>
          <w:sz w:val="18"/>
          <w:szCs w:val="18"/>
          <w:lang w:val="es-CO"/>
        </w:rPr>
        <w:t xml:space="preserve">reunión </w:t>
      </w:r>
      <w:r w:rsidR="00BE3ED6" w:rsidRPr="00A216E3">
        <w:rPr>
          <w:rFonts w:ascii="Verdana" w:hAnsi="Verdana" w:cs="Verdana"/>
          <w:b/>
          <w:bCs/>
          <w:sz w:val="18"/>
          <w:szCs w:val="18"/>
          <w:lang w:val="es-CO"/>
        </w:rPr>
        <w:t xml:space="preserve">Junta Directiva </w:t>
      </w:r>
      <w:r w:rsidR="00F4309F" w:rsidRPr="00A216E3">
        <w:rPr>
          <w:rFonts w:ascii="Verdana" w:hAnsi="Verdana" w:cs="Verdana"/>
          <w:b/>
          <w:bCs/>
          <w:sz w:val="18"/>
          <w:szCs w:val="18"/>
          <w:lang w:val="es-CO"/>
        </w:rPr>
        <w:tab/>
      </w:r>
      <w:r w:rsidR="00A353FB" w:rsidRPr="00A216E3">
        <w:rPr>
          <w:rFonts w:ascii="Verdana" w:hAnsi="Verdana" w:cs="Verdana"/>
          <w:b/>
          <w:bCs/>
          <w:sz w:val="18"/>
          <w:szCs w:val="18"/>
          <w:lang w:val="es-CO"/>
        </w:rPr>
        <w:t>Secreta</w:t>
      </w:r>
      <w:r w:rsidR="00687232" w:rsidRPr="00A216E3">
        <w:rPr>
          <w:rFonts w:ascii="Verdana" w:hAnsi="Verdana" w:cs="Verdana"/>
          <w:b/>
          <w:bCs/>
          <w:sz w:val="18"/>
          <w:szCs w:val="18"/>
          <w:lang w:val="es-CO"/>
        </w:rPr>
        <w:t>rio</w:t>
      </w:r>
      <w:r w:rsidR="00F4309F" w:rsidRPr="00A216E3">
        <w:rPr>
          <w:rFonts w:ascii="Verdana" w:hAnsi="Verdana" w:cs="Verdana"/>
          <w:b/>
          <w:bCs/>
          <w:sz w:val="18"/>
          <w:szCs w:val="18"/>
          <w:lang w:val="es-CO"/>
        </w:rPr>
        <w:t xml:space="preserve"> </w:t>
      </w:r>
      <w:r w:rsidR="00E36383" w:rsidRPr="00A216E3">
        <w:rPr>
          <w:rFonts w:ascii="Verdana" w:hAnsi="Verdana" w:cs="Verdana"/>
          <w:b/>
          <w:bCs/>
          <w:sz w:val="18"/>
          <w:szCs w:val="18"/>
          <w:lang w:val="es-CO"/>
        </w:rPr>
        <w:t xml:space="preserve">reunión </w:t>
      </w:r>
      <w:r w:rsidR="00F4309F" w:rsidRPr="00A216E3">
        <w:rPr>
          <w:rFonts w:ascii="Verdana" w:hAnsi="Verdana" w:cs="Verdana"/>
          <w:b/>
          <w:bCs/>
          <w:sz w:val="18"/>
          <w:szCs w:val="18"/>
          <w:lang w:val="es-CO"/>
        </w:rPr>
        <w:t>Junta Directiva</w:t>
      </w:r>
    </w:p>
    <w:sectPr w:rsidR="00AF5621" w:rsidRPr="00A216E3" w:rsidSect="00651B8E">
      <w:headerReference w:type="default" r:id="rId9"/>
      <w:pgSz w:w="12240" w:h="15840"/>
      <w:pgMar w:top="1418" w:right="1701" w:bottom="130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6944BE" w14:textId="77777777" w:rsidR="0067515E" w:rsidRDefault="0067515E" w:rsidP="0099404D">
      <w:r>
        <w:separator/>
      </w:r>
    </w:p>
  </w:endnote>
  <w:endnote w:type="continuationSeparator" w:id="0">
    <w:p w14:paraId="20D6676B" w14:textId="77777777" w:rsidR="0067515E" w:rsidRDefault="0067515E" w:rsidP="009940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BB97DE" w14:textId="77777777" w:rsidR="0067515E" w:rsidRDefault="0067515E" w:rsidP="0099404D">
      <w:r>
        <w:separator/>
      </w:r>
    </w:p>
  </w:footnote>
  <w:footnote w:type="continuationSeparator" w:id="0">
    <w:p w14:paraId="05BC582F" w14:textId="77777777" w:rsidR="0067515E" w:rsidRDefault="0067515E" w:rsidP="009940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79F8B0" w14:textId="1ABFA2A4" w:rsidR="00684C69" w:rsidRDefault="00684C69" w:rsidP="00684C69">
    <w:pPr>
      <w:pStyle w:val="Encabezado"/>
      <w:jc w:val="center"/>
    </w:pPr>
    <w:r>
      <w:rPr>
        <w:rFonts w:ascii="Verdana" w:hAnsi="Verdana"/>
        <w:b/>
        <w:noProof/>
        <w:sz w:val="18"/>
        <w:szCs w:val="18"/>
        <w:lang w:val="es-CO" w:eastAsia="es-CO"/>
      </w:rPr>
      <w:drawing>
        <wp:inline distT="0" distB="0" distL="0" distR="0" wp14:anchorId="44CF1E95" wp14:editId="58D50C06">
          <wp:extent cx="2047619" cy="1152381"/>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2047619" cy="115238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DF2811"/>
    <w:multiLevelType w:val="singleLevel"/>
    <w:tmpl w:val="E0582724"/>
    <w:lvl w:ilvl="0">
      <w:start w:val="1"/>
      <w:numFmt w:val="decimal"/>
      <w:lvlText w:val="%1."/>
      <w:lvlJc w:val="left"/>
      <w:pPr>
        <w:tabs>
          <w:tab w:val="num" w:pos="360"/>
        </w:tabs>
        <w:ind w:left="360" w:hanging="360"/>
      </w:pPr>
      <w:rPr>
        <w:rFonts w:hint="default"/>
        <w:b w:val="0"/>
      </w:rPr>
    </w:lvl>
  </w:abstractNum>
  <w:abstractNum w:abstractNumId="1" w15:restartNumberingAfterBreak="0">
    <w:nsid w:val="08D760E6"/>
    <w:multiLevelType w:val="hybridMultilevel"/>
    <w:tmpl w:val="590A52E2"/>
    <w:lvl w:ilvl="0" w:tplc="240A0011">
      <w:start w:val="1"/>
      <w:numFmt w:val="decimal"/>
      <w:lvlText w:val="%1)"/>
      <w:lvlJc w:val="left"/>
      <w:pPr>
        <w:ind w:left="1637" w:hanging="360"/>
      </w:pPr>
    </w:lvl>
    <w:lvl w:ilvl="1" w:tplc="240A0019" w:tentative="1">
      <w:start w:val="1"/>
      <w:numFmt w:val="lowerLetter"/>
      <w:lvlText w:val="%2."/>
      <w:lvlJc w:val="left"/>
      <w:pPr>
        <w:ind w:left="2357" w:hanging="360"/>
      </w:pPr>
    </w:lvl>
    <w:lvl w:ilvl="2" w:tplc="240A001B" w:tentative="1">
      <w:start w:val="1"/>
      <w:numFmt w:val="lowerRoman"/>
      <w:lvlText w:val="%3."/>
      <w:lvlJc w:val="right"/>
      <w:pPr>
        <w:ind w:left="3077" w:hanging="180"/>
      </w:pPr>
    </w:lvl>
    <w:lvl w:ilvl="3" w:tplc="240A000F" w:tentative="1">
      <w:start w:val="1"/>
      <w:numFmt w:val="decimal"/>
      <w:lvlText w:val="%4."/>
      <w:lvlJc w:val="left"/>
      <w:pPr>
        <w:ind w:left="3797" w:hanging="360"/>
      </w:pPr>
    </w:lvl>
    <w:lvl w:ilvl="4" w:tplc="240A0019" w:tentative="1">
      <w:start w:val="1"/>
      <w:numFmt w:val="lowerLetter"/>
      <w:lvlText w:val="%5."/>
      <w:lvlJc w:val="left"/>
      <w:pPr>
        <w:ind w:left="4517" w:hanging="360"/>
      </w:pPr>
    </w:lvl>
    <w:lvl w:ilvl="5" w:tplc="240A001B" w:tentative="1">
      <w:start w:val="1"/>
      <w:numFmt w:val="lowerRoman"/>
      <w:lvlText w:val="%6."/>
      <w:lvlJc w:val="right"/>
      <w:pPr>
        <w:ind w:left="5237" w:hanging="180"/>
      </w:pPr>
    </w:lvl>
    <w:lvl w:ilvl="6" w:tplc="240A000F" w:tentative="1">
      <w:start w:val="1"/>
      <w:numFmt w:val="decimal"/>
      <w:lvlText w:val="%7."/>
      <w:lvlJc w:val="left"/>
      <w:pPr>
        <w:ind w:left="5957" w:hanging="360"/>
      </w:pPr>
    </w:lvl>
    <w:lvl w:ilvl="7" w:tplc="240A0019" w:tentative="1">
      <w:start w:val="1"/>
      <w:numFmt w:val="lowerLetter"/>
      <w:lvlText w:val="%8."/>
      <w:lvlJc w:val="left"/>
      <w:pPr>
        <w:ind w:left="6677" w:hanging="360"/>
      </w:pPr>
    </w:lvl>
    <w:lvl w:ilvl="8" w:tplc="240A001B" w:tentative="1">
      <w:start w:val="1"/>
      <w:numFmt w:val="lowerRoman"/>
      <w:lvlText w:val="%9."/>
      <w:lvlJc w:val="right"/>
      <w:pPr>
        <w:ind w:left="7397" w:hanging="180"/>
      </w:pPr>
    </w:lvl>
  </w:abstractNum>
  <w:abstractNum w:abstractNumId="2" w15:restartNumberingAfterBreak="0">
    <w:nsid w:val="08D916B3"/>
    <w:multiLevelType w:val="hybridMultilevel"/>
    <w:tmpl w:val="14CC3FE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99A0DA6"/>
    <w:multiLevelType w:val="hybridMultilevel"/>
    <w:tmpl w:val="A186127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D4C5E9F"/>
    <w:multiLevelType w:val="hybridMultilevel"/>
    <w:tmpl w:val="A3CC7522"/>
    <w:lvl w:ilvl="0" w:tplc="2D128196">
      <w:start w:val="1"/>
      <w:numFmt w:val="bullet"/>
      <w:lvlText w:val="•"/>
      <w:lvlJc w:val="left"/>
      <w:pPr>
        <w:tabs>
          <w:tab w:val="num" w:pos="720"/>
        </w:tabs>
        <w:ind w:left="720" w:hanging="360"/>
      </w:pPr>
      <w:rPr>
        <w:rFonts w:ascii="Times New Roman" w:hAnsi="Times New Roman" w:hint="default"/>
      </w:rPr>
    </w:lvl>
    <w:lvl w:ilvl="1" w:tplc="C3181046" w:tentative="1">
      <w:start w:val="1"/>
      <w:numFmt w:val="bullet"/>
      <w:lvlText w:val="•"/>
      <w:lvlJc w:val="left"/>
      <w:pPr>
        <w:tabs>
          <w:tab w:val="num" w:pos="1440"/>
        </w:tabs>
        <w:ind w:left="1440" w:hanging="360"/>
      </w:pPr>
      <w:rPr>
        <w:rFonts w:ascii="Times New Roman" w:hAnsi="Times New Roman" w:hint="default"/>
      </w:rPr>
    </w:lvl>
    <w:lvl w:ilvl="2" w:tplc="A822C01A" w:tentative="1">
      <w:start w:val="1"/>
      <w:numFmt w:val="bullet"/>
      <w:lvlText w:val="•"/>
      <w:lvlJc w:val="left"/>
      <w:pPr>
        <w:tabs>
          <w:tab w:val="num" w:pos="2160"/>
        </w:tabs>
        <w:ind w:left="2160" w:hanging="360"/>
      </w:pPr>
      <w:rPr>
        <w:rFonts w:ascii="Times New Roman" w:hAnsi="Times New Roman" w:hint="default"/>
      </w:rPr>
    </w:lvl>
    <w:lvl w:ilvl="3" w:tplc="543AB8EA" w:tentative="1">
      <w:start w:val="1"/>
      <w:numFmt w:val="bullet"/>
      <w:lvlText w:val="•"/>
      <w:lvlJc w:val="left"/>
      <w:pPr>
        <w:tabs>
          <w:tab w:val="num" w:pos="2880"/>
        </w:tabs>
        <w:ind w:left="2880" w:hanging="360"/>
      </w:pPr>
      <w:rPr>
        <w:rFonts w:ascii="Times New Roman" w:hAnsi="Times New Roman" w:hint="default"/>
      </w:rPr>
    </w:lvl>
    <w:lvl w:ilvl="4" w:tplc="5BAADB56" w:tentative="1">
      <w:start w:val="1"/>
      <w:numFmt w:val="bullet"/>
      <w:lvlText w:val="•"/>
      <w:lvlJc w:val="left"/>
      <w:pPr>
        <w:tabs>
          <w:tab w:val="num" w:pos="3600"/>
        </w:tabs>
        <w:ind w:left="3600" w:hanging="360"/>
      </w:pPr>
      <w:rPr>
        <w:rFonts w:ascii="Times New Roman" w:hAnsi="Times New Roman" w:hint="default"/>
      </w:rPr>
    </w:lvl>
    <w:lvl w:ilvl="5" w:tplc="EDF67C8A" w:tentative="1">
      <w:start w:val="1"/>
      <w:numFmt w:val="bullet"/>
      <w:lvlText w:val="•"/>
      <w:lvlJc w:val="left"/>
      <w:pPr>
        <w:tabs>
          <w:tab w:val="num" w:pos="4320"/>
        </w:tabs>
        <w:ind w:left="4320" w:hanging="360"/>
      </w:pPr>
      <w:rPr>
        <w:rFonts w:ascii="Times New Roman" w:hAnsi="Times New Roman" w:hint="default"/>
      </w:rPr>
    </w:lvl>
    <w:lvl w:ilvl="6" w:tplc="5736147E" w:tentative="1">
      <w:start w:val="1"/>
      <w:numFmt w:val="bullet"/>
      <w:lvlText w:val="•"/>
      <w:lvlJc w:val="left"/>
      <w:pPr>
        <w:tabs>
          <w:tab w:val="num" w:pos="5040"/>
        </w:tabs>
        <w:ind w:left="5040" w:hanging="360"/>
      </w:pPr>
      <w:rPr>
        <w:rFonts w:ascii="Times New Roman" w:hAnsi="Times New Roman" w:hint="default"/>
      </w:rPr>
    </w:lvl>
    <w:lvl w:ilvl="7" w:tplc="9802EB68" w:tentative="1">
      <w:start w:val="1"/>
      <w:numFmt w:val="bullet"/>
      <w:lvlText w:val="•"/>
      <w:lvlJc w:val="left"/>
      <w:pPr>
        <w:tabs>
          <w:tab w:val="num" w:pos="5760"/>
        </w:tabs>
        <w:ind w:left="5760" w:hanging="360"/>
      </w:pPr>
      <w:rPr>
        <w:rFonts w:ascii="Times New Roman" w:hAnsi="Times New Roman" w:hint="default"/>
      </w:rPr>
    </w:lvl>
    <w:lvl w:ilvl="8" w:tplc="B3BE0FE6"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0E0D4BF0"/>
    <w:multiLevelType w:val="multilevel"/>
    <w:tmpl w:val="EF6CB102"/>
    <w:lvl w:ilvl="0">
      <w:start w:val="1"/>
      <w:numFmt w:val="decimal"/>
      <w:lvlText w:val="%1."/>
      <w:lvlJc w:val="left"/>
      <w:pPr>
        <w:ind w:left="720" w:hanging="360"/>
      </w:pPr>
      <w:rPr>
        <w:rFonts w:hint="default"/>
        <w:b w:val="0"/>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10A7797C"/>
    <w:multiLevelType w:val="hybridMultilevel"/>
    <w:tmpl w:val="2E34D058"/>
    <w:lvl w:ilvl="0" w:tplc="AF8ABB2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5CB48E6"/>
    <w:multiLevelType w:val="hybridMultilevel"/>
    <w:tmpl w:val="CB44700A"/>
    <w:lvl w:ilvl="0" w:tplc="941A424C">
      <w:start w:val="1"/>
      <w:numFmt w:val="bullet"/>
      <w:lvlText w:val="-"/>
      <w:lvlJc w:val="left"/>
      <w:pPr>
        <w:tabs>
          <w:tab w:val="num" w:pos="720"/>
        </w:tabs>
        <w:ind w:left="720" w:hanging="360"/>
      </w:pPr>
      <w:rPr>
        <w:rFonts w:ascii="Times New Roman" w:hAnsi="Times New Roman" w:hint="default"/>
      </w:rPr>
    </w:lvl>
    <w:lvl w:ilvl="1" w:tplc="D59EB1C4" w:tentative="1">
      <w:start w:val="1"/>
      <w:numFmt w:val="bullet"/>
      <w:lvlText w:val="-"/>
      <w:lvlJc w:val="left"/>
      <w:pPr>
        <w:tabs>
          <w:tab w:val="num" w:pos="1440"/>
        </w:tabs>
        <w:ind w:left="1440" w:hanging="360"/>
      </w:pPr>
      <w:rPr>
        <w:rFonts w:ascii="Times New Roman" w:hAnsi="Times New Roman" w:hint="default"/>
      </w:rPr>
    </w:lvl>
    <w:lvl w:ilvl="2" w:tplc="6186B646" w:tentative="1">
      <w:start w:val="1"/>
      <w:numFmt w:val="bullet"/>
      <w:lvlText w:val="-"/>
      <w:lvlJc w:val="left"/>
      <w:pPr>
        <w:tabs>
          <w:tab w:val="num" w:pos="2160"/>
        </w:tabs>
        <w:ind w:left="2160" w:hanging="360"/>
      </w:pPr>
      <w:rPr>
        <w:rFonts w:ascii="Times New Roman" w:hAnsi="Times New Roman" w:hint="default"/>
      </w:rPr>
    </w:lvl>
    <w:lvl w:ilvl="3" w:tplc="1B1EB87E" w:tentative="1">
      <w:start w:val="1"/>
      <w:numFmt w:val="bullet"/>
      <w:lvlText w:val="-"/>
      <w:lvlJc w:val="left"/>
      <w:pPr>
        <w:tabs>
          <w:tab w:val="num" w:pos="2880"/>
        </w:tabs>
        <w:ind w:left="2880" w:hanging="360"/>
      </w:pPr>
      <w:rPr>
        <w:rFonts w:ascii="Times New Roman" w:hAnsi="Times New Roman" w:hint="default"/>
      </w:rPr>
    </w:lvl>
    <w:lvl w:ilvl="4" w:tplc="6568C07E" w:tentative="1">
      <w:start w:val="1"/>
      <w:numFmt w:val="bullet"/>
      <w:lvlText w:val="-"/>
      <w:lvlJc w:val="left"/>
      <w:pPr>
        <w:tabs>
          <w:tab w:val="num" w:pos="3600"/>
        </w:tabs>
        <w:ind w:left="3600" w:hanging="360"/>
      </w:pPr>
      <w:rPr>
        <w:rFonts w:ascii="Times New Roman" w:hAnsi="Times New Roman" w:hint="default"/>
      </w:rPr>
    </w:lvl>
    <w:lvl w:ilvl="5" w:tplc="3558C396" w:tentative="1">
      <w:start w:val="1"/>
      <w:numFmt w:val="bullet"/>
      <w:lvlText w:val="-"/>
      <w:lvlJc w:val="left"/>
      <w:pPr>
        <w:tabs>
          <w:tab w:val="num" w:pos="4320"/>
        </w:tabs>
        <w:ind w:left="4320" w:hanging="360"/>
      </w:pPr>
      <w:rPr>
        <w:rFonts w:ascii="Times New Roman" w:hAnsi="Times New Roman" w:hint="default"/>
      </w:rPr>
    </w:lvl>
    <w:lvl w:ilvl="6" w:tplc="CDA8516A" w:tentative="1">
      <w:start w:val="1"/>
      <w:numFmt w:val="bullet"/>
      <w:lvlText w:val="-"/>
      <w:lvlJc w:val="left"/>
      <w:pPr>
        <w:tabs>
          <w:tab w:val="num" w:pos="5040"/>
        </w:tabs>
        <w:ind w:left="5040" w:hanging="360"/>
      </w:pPr>
      <w:rPr>
        <w:rFonts w:ascii="Times New Roman" w:hAnsi="Times New Roman" w:hint="default"/>
      </w:rPr>
    </w:lvl>
    <w:lvl w:ilvl="7" w:tplc="BF0809B8" w:tentative="1">
      <w:start w:val="1"/>
      <w:numFmt w:val="bullet"/>
      <w:lvlText w:val="-"/>
      <w:lvlJc w:val="left"/>
      <w:pPr>
        <w:tabs>
          <w:tab w:val="num" w:pos="5760"/>
        </w:tabs>
        <w:ind w:left="5760" w:hanging="360"/>
      </w:pPr>
      <w:rPr>
        <w:rFonts w:ascii="Times New Roman" w:hAnsi="Times New Roman" w:hint="default"/>
      </w:rPr>
    </w:lvl>
    <w:lvl w:ilvl="8" w:tplc="2D5230BA"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1629563D"/>
    <w:multiLevelType w:val="singleLevel"/>
    <w:tmpl w:val="0C0A000F"/>
    <w:lvl w:ilvl="0">
      <w:start w:val="1"/>
      <w:numFmt w:val="decimal"/>
      <w:lvlText w:val="%1."/>
      <w:lvlJc w:val="left"/>
      <w:pPr>
        <w:tabs>
          <w:tab w:val="num" w:pos="360"/>
        </w:tabs>
        <w:ind w:left="360" w:hanging="360"/>
      </w:pPr>
    </w:lvl>
  </w:abstractNum>
  <w:abstractNum w:abstractNumId="9" w15:restartNumberingAfterBreak="0">
    <w:nsid w:val="17B664CE"/>
    <w:multiLevelType w:val="singleLevel"/>
    <w:tmpl w:val="0C0A000F"/>
    <w:lvl w:ilvl="0">
      <w:start w:val="1"/>
      <w:numFmt w:val="decimal"/>
      <w:lvlText w:val="%1."/>
      <w:lvlJc w:val="left"/>
      <w:pPr>
        <w:tabs>
          <w:tab w:val="num" w:pos="360"/>
        </w:tabs>
        <w:ind w:left="360" w:hanging="360"/>
      </w:pPr>
    </w:lvl>
  </w:abstractNum>
  <w:abstractNum w:abstractNumId="10" w15:restartNumberingAfterBreak="0">
    <w:nsid w:val="1825707E"/>
    <w:multiLevelType w:val="hybridMultilevel"/>
    <w:tmpl w:val="C5420F3E"/>
    <w:lvl w:ilvl="0" w:tplc="240A0001">
      <w:start w:val="1"/>
      <w:numFmt w:val="bullet"/>
      <w:lvlText w:val=""/>
      <w:lvlJc w:val="left"/>
      <w:pPr>
        <w:ind w:left="1068" w:hanging="360"/>
      </w:pPr>
      <w:rPr>
        <w:rFonts w:ascii="Symbol" w:hAnsi="Symbol"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11" w15:restartNumberingAfterBreak="0">
    <w:nsid w:val="1FCF069D"/>
    <w:multiLevelType w:val="hybridMultilevel"/>
    <w:tmpl w:val="BBEA86E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23B80915"/>
    <w:multiLevelType w:val="hybridMultilevel"/>
    <w:tmpl w:val="A522A700"/>
    <w:lvl w:ilvl="0" w:tplc="4072ABF6">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8255BDC"/>
    <w:multiLevelType w:val="multilevel"/>
    <w:tmpl w:val="7826D09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hint="default"/>
      </w:r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15:restartNumberingAfterBreak="0">
    <w:nsid w:val="2AB05227"/>
    <w:multiLevelType w:val="multilevel"/>
    <w:tmpl w:val="2E34D05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15:restartNumberingAfterBreak="0">
    <w:nsid w:val="2F0B03C1"/>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F0D38A3"/>
    <w:multiLevelType w:val="hybridMultilevel"/>
    <w:tmpl w:val="7826D09C"/>
    <w:lvl w:ilvl="0" w:tplc="0C0A0019">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664C001A">
      <w:start w:val="1"/>
      <w:numFmt w:val="decimal"/>
      <w:lvlText w:val="%4."/>
      <w:lvlJc w:val="left"/>
      <w:pPr>
        <w:ind w:left="2880" w:hanging="360"/>
      </w:pPr>
      <w:rPr>
        <w:rFonts w:hint="default"/>
      </w:r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3440275D"/>
    <w:multiLevelType w:val="hybridMultilevel"/>
    <w:tmpl w:val="A52AA5E8"/>
    <w:lvl w:ilvl="0" w:tplc="4F88899E">
      <w:start w:val="1"/>
      <w:numFmt w:val="decimal"/>
      <w:lvlText w:val="%1."/>
      <w:lvlJc w:val="left"/>
      <w:pPr>
        <w:ind w:left="720" w:hanging="360"/>
      </w:pPr>
      <w:rPr>
        <w:rFonts w:hint="default"/>
        <w:b w:val="0"/>
        <w:i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364770E9"/>
    <w:multiLevelType w:val="multilevel"/>
    <w:tmpl w:val="7826D09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hint="default"/>
      </w:r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38F96E46"/>
    <w:multiLevelType w:val="multilevel"/>
    <w:tmpl w:val="BDA4F0D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15:restartNumberingAfterBreak="0">
    <w:nsid w:val="3BC41C2C"/>
    <w:multiLevelType w:val="hybridMultilevel"/>
    <w:tmpl w:val="F9B6418E"/>
    <w:lvl w:ilvl="0" w:tplc="58A05CC0">
      <w:start w:val="1"/>
      <w:numFmt w:val="bullet"/>
      <w:lvlText w:val="•"/>
      <w:lvlJc w:val="left"/>
      <w:pPr>
        <w:tabs>
          <w:tab w:val="num" w:pos="720"/>
        </w:tabs>
        <w:ind w:left="720" w:hanging="360"/>
      </w:pPr>
      <w:rPr>
        <w:rFonts w:ascii="Times New Roman" w:hAnsi="Times New Roman" w:hint="default"/>
      </w:rPr>
    </w:lvl>
    <w:lvl w:ilvl="1" w:tplc="A0A68A4C" w:tentative="1">
      <w:start w:val="1"/>
      <w:numFmt w:val="bullet"/>
      <w:lvlText w:val="•"/>
      <w:lvlJc w:val="left"/>
      <w:pPr>
        <w:tabs>
          <w:tab w:val="num" w:pos="1440"/>
        </w:tabs>
        <w:ind w:left="1440" w:hanging="360"/>
      </w:pPr>
      <w:rPr>
        <w:rFonts w:ascii="Times New Roman" w:hAnsi="Times New Roman" w:hint="default"/>
      </w:rPr>
    </w:lvl>
    <w:lvl w:ilvl="2" w:tplc="2DFED37C" w:tentative="1">
      <w:start w:val="1"/>
      <w:numFmt w:val="bullet"/>
      <w:lvlText w:val="•"/>
      <w:lvlJc w:val="left"/>
      <w:pPr>
        <w:tabs>
          <w:tab w:val="num" w:pos="2160"/>
        </w:tabs>
        <w:ind w:left="2160" w:hanging="360"/>
      </w:pPr>
      <w:rPr>
        <w:rFonts w:ascii="Times New Roman" w:hAnsi="Times New Roman" w:hint="default"/>
      </w:rPr>
    </w:lvl>
    <w:lvl w:ilvl="3" w:tplc="C514382C" w:tentative="1">
      <w:start w:val="1"/>
      <w:numFmt w:val="bullet"/>
      <w:lvlText w:val="•"/>
      <w:lvlJc w:val="left"/>
      <w:pPr>
        <w:tabs>
          <w:tab w:val="num" w:pos="2880"/>
        </w:tabs>
        <w:ind w:left="2880" w:hanging="360"/>
      </w:pPr>
      <w:rPr>
        <w:rFonts w:ascii="Times New Roman" w:hAnsi="Times New Roman" w:hint="default"/>
      </w:rPr>
    </w:lvl>
    <w:lvl w:ilvl="4" w:tplc="6840B600" w:tentative="1">
      <w:start w:val="1"/>
      <w:numFmt w:val="bullet"/>
      <w:lvlText w:val="•"/>
      <w:lvlJc w:val="left"/>
      <w:pPr>
        <w:tabs>
          <w:tab w:val="num" w:pos="3600"/>
        </w:tabs>
        <w:ind w:left="3600" w:hanging="360"/>
      </w:pPr>
      <w:rPr>
        <w:rFonts w:ascii="Times New Roman" w:hAnsi="Times New Roman" w:hint="default"/>
      </w:rPr>
    </w:lvl>
    <w:lvl w:ilvl="5" w:tplc="C158C3F6" w:tentative="1">
      <w:start w:val="1"/>
      <w:numFmt w:val="bullet"/>
      <w:lvlText w:val="•"/>
      <w:lvlJc w:val="left"/>
      <w:pPr>
        <w:tabs>
          <w:tab w:val="num" w:pos="4320"/>
        </w:tabs>
        <w:ind w:left="4320" w:hanging="360"/>
      </w:pPr>
      <w:rPr>
        <w:rFonts w:ascii="Times New Roman" w:hAnsi="Times New Roman" w:hint="default"/>
      </w:rPr>
    </w:lvl>
    <w:lvl w:ilvl="6" w:tplc="4F02648C" w:tentative="1">
      <w:start w:val="1"/>
      <w:numFmt w:val="bullet"/>
      <w:lvlText w:val="•"/>
      <w:lvlJc w:val="left"/>
      <w:pPr>
        <w:tabs>
          <w:tab w:val="num" w:pos="5040"/>
        </w:tabs>
        <w:ind w:left="5040" w:hanging="360"/>
      </w:pPr>
      <w:rPr>
        <w:rFonts w:ascii="Times New Roman" w:hAnsi="Times New Roman" w:hint="default"/>
      </w:rPr>
    </w:lvl>
    <w:lvl w:ilvl="7" w:tplc="E32C9E92" w:tentative="1">
      <w:start w:val="1"/>
      <w:numFmt w:val="bullet"/>
      <w:lvlText w:val="•"/>
      <w:lvlJc w:val="left"/>
      <w:pPr>
        <w:tabs>
          <w:tab w:val="num" w:pos="5760"/>
        </w:tabs>
        <w:ind w:left="5760" w:hanging="360"/>
      </w:pPr>
      <w:rPr>
        <w:rFonts w:ascii="Times New Roman" w:hAnsi="Times New Roman" w:hint="default"/>
      </w:rPr>
    </w:lvl>
    <w:lvl w:ilvl="8" w:tplc="CF66058C"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43625AE1"/>
    <w:multiLevelType w:val="hybridMultilevel"/>
    <w:tmpl w:val="73948C7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4AB42E38"/>
    <w:multiLevelType w:val="hybridMultilevel"/>
    <w:tmpl w:val="F80EC64C"/>
    <w:lvl w:ilvl="0" w:tplc="0C0A0019">
      <w:start w:val="1"/>
      <w:numFmt w:val="lowerLetter"/>
      <w:lvlText w:val="%1."/>
      <w:lvlJc w:val="left"/>
      <w:pPr>
        <w:ind w:left="720" w:hanging="360"/>
      </w:pPr>
    </w:lvl>
    <w:lvl w:ilvl="1" w:tplc="0C0A0019">
      <w:start w:val="1"/>
      <w:numFmt w:val="lowerLetter"/>
      <w:lvlText w:val="%2."/>
      <w:lvlJc w:val="left"/>
      <w:pPr>
        <w:ind w:left="1440" w:hanging="360"/>
      </w:pPr>
    </w:lvl>
    <w:lvl w:ilvl="2" w:tplc="F0A47544">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4B716FC1"/>
    <w:multiLevelType w:val="hybridMultilevel"/>
    <w:tmpl w:val="1BC48F70"/>
    <w:lvl w:ilvl="0" w:tplc="456A7734">
      <w:start w:val="1"/>
      <w:numFmt w:val="bullet"/>
      <w:lvlText w:val="•"/>
      <w:lvlJc w:val="left"/>
      <w:pPr>
        <w:tabs>
          <w:tab w:val="num" w:pos="720"/>
        </w:tabs>
        <w:ind w:left="720" w:hanging="360"/>
      </w:pPr>
      <w:rPr>
        <w:rFonts w:ascii="Times New Roman" w:hAnsi="Times New Roman" w:hint="default"/>
      </w:rPr>
    </w:lvl>
    <w:lvl w:ilvl="1" w:tplc="83FCC31C" w:tentative="1">
      <w:start w:val="1"/>
      <w:numFmt w:val="bullet"/>
      <w:lvlText w:val="•"/>
      <w:lvlJc w:val="left"/>
      <w:pPr>
        <w:tabs>
          <w:tab w:val="num" w:pos="1440"/>
        </w:tabs>
        <w:ind w:left="1440" w:hanging="360"/>
      </w:pPr>
      <w:rPr>
        <w:rFonts w:ascii="Times New Roman" w:hAnsi="Times New Roman" w:hint="default"/>
      </w:rPr>
    </w:lvl>
    <w:lvl w:ilvl="2" w:tplc="A372DB2A" w:tentative="1">
      <w:start w:val="1"/>
      <w:numFmt w:val="bullet"/>
      <w:lvlText w:val="•"/>
      <w:lvlJc w:val="left"/>
      <w:pPr>
        <w:tabs>
          <w:tab w:val="num" w:pos="2160"/>
        </w:tabs>
        <w:ind w:left="2160" w:hanging="360"/>
      </w:pPr>
      <w:rPr>
        <w:rFonts w:ascii="Times New Roman" w:hAnsi="Times New Roman" w:hint="default"/>
      </w:rPr>
    </w:lvl>
    <w:lvl w:ilvl="3" w:tplc="85DCC048" w:tentative="1">
      <w:start w:val="1"/>
      <w:numFmt w:val="bullet"/>
      <w:lvlText w:val="•"/>
      <w:lvlJc w:val="left"/>
      <w:pPr>
        <w:tabs>
          <w:tab w:val="num" w:pos="2880"/>
        </w:tabs>
        <w:ind w:left="2880" w:hanging="360"/>
      </w:pPr>
      <w:rPr>
        <w:rFonts w:ascii="Times New Roman" w:hAnsi="Times New Roman" w:hint="default"/>
      </w:rPr>
    </w:lvl>
    <w:lvl w:ilvl="4" w:tplc="372E71C6" w:tentative="1">
      <w:start w:val="1"/>
      <w:numFmt w:val="bullet"/>
      <w:lvlText w:val="•"/>
      <w:lvlJc w:val="left"/>
      <w:pPr>
        <w:tabs>
          <w:tab w:val="num" w:pos="3600"/>
        </w:tabs>
        <w:ind w:left="3600" w:hanging="360"/>
      </w:pPr>
      <w:rPr>
        <w:rFonts w:ascii="Times New Roman" w:hAnsi="Times New Roman" w:hint="default"/>
      </w:rPr>
    </w:lvl>
    <w:lvl w:ilvl="5" w:tplc="1AA44A54" w:tentative="1">
      <w:start w:val="1"/>
      <w:numFmt w:val="bullet"/>
      <w:lvlText w:val="•"/>
      <w:lvlJc w:val="left"/>
      <w:pPr>
        <w:tabs>
          <w:tab w:val="num" w:pos="4320"/>
        </w:tabs>
        <w:ind w:left="4320" w:hanging="360"/>
      </w:pPr>
      <w:rPr>
        <w:rFonts w:ascii="Times New Roman" w:hAnsi="Times New Roman" w:hint="default"/>
      </w:rPr>
    </w:lvl>
    <w:lvl w:ilvl="6" w:tplc="E0AA6F6C" w:tentative="1">
      <w:start w:val="1"/>
      <w:numFmt w:val="bullet"/>
      <w:lvlText w:val="•"/>
      <w:lvlJc w:val="left"/>
      <w:pPr>
        <w:tabs>
          <w:tab w:val="num" w:pos="5040"/>
        </w:tabs>
        <w:ind w:left="5040" w:hanging="360"/>
      </w:pPr>
      <w:rPr>
        <w:rFonts w:ascii="Times New Roman" w:hAnsi="Times New Roman" w:hint="default"/>
      </w:rPr>
    </w:lvl>
    <w:lvl w:ilvl="7" w:tplc="20D4CC0A" w:tentative="1">
      <w:start w:val="1"/>
      <w:numFmt w:val="bullet"/>
      <w:lvlText w:val="•"/>
      <w:lvlJc w:val="left"/>
      <w:pPr>
        <w:tabs>
          <w:tab w:val="num" w:pos="5760"/>
        </w:tabs>
        <w:ind w:left="5760" w:hanging="360"/>
      </w:pPr>
      <w:rPr>
        <w:rFonts w:ascii="Times New Roman" w:hAnsi="Times New Roman" w:hint="default"/>
      </w:rPr>
    </w:lvl>
    <w:lvl w:ilvl="8" w:tplc="4A8E8CBC"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4C5B79CF"/>
    <w:multiLevelType w:val="hybridMultilevel"/>
    <w:tmpl w:val="0DB2BEC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50FD3539"/>
    <w:multiLevelType w:val="hybridMultilevel"/>
    <w:tmpl w:val="BEB4BA4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126555A"/>
    <w:multiLevelType w:val="singleLevel"/>
    <w:tmpl w:val="0C0A000F"/>
    <w:lvl w:ilvl="0">
      <w:start w:val="1"/>
      <w:numFmt w:val="decimal"/>
      <w:lvlText w:val="%1."/>
      <w:lvlJc w:val="left"/>
      <w:pPr>
        <w:tabs>
          <w:tab w:val="num" w:pos="360"/>
        </w:tabs>
        <w:ind w:left="360" w:hanging="360"/>
      </w:pPr>
      <w:rPr>
        <w:rFonts w:hint="default"/>
      </w:rPr>
    </w:lvl>
  </w:abstractNum>
  <w:abstractNum w:abstractNumId="27" w15:restartNumberingAfterBreak="0">
    <w:nsid w:val="520D7630"/>
    <w:multiLevelType w:val="hybridMultilevel"/>
    <w:tmpl w:val="AC30390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60EC0B7B"/>
    <w:multiLevelType w:val="hybridMultilevel"/>
    <w:tmpl w:val="35BCD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61DA2198"/>
    <w:multiLevelType w:val="hybridMultilevel"/>
    <w:tmpl w:val="1A48AE06"/>
    <w:lvl w:ilvl="0" w:tplc="2DA2FB44">
      <w:numFmt w:val="bullet"/>
      <w:lvlText w:val="-"/>
      <w:lvlJc w:val="left"/>
      <w:pPr>
        <w:ind w:left="720" w:hanging="360"/>
      </w:pPr>
      <w:rPr>
        <w:rFonts w:ascii="Verdana" w:eastAsia="Times New Roman" w:hAnsi="Verdana" w:cs="Verdan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64EE4723"/>
    <w:multiLevelType w:val="multilevel"/>
    <w:tmpl w:val="4D9246E8"/>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1" w15:restartNumberingAfterBreak="0">
    <w:nsid w:val="680725B3"/>
    <w:multiLevelType w:val="hybridMultilevel"/>
    <w:tmpl w:val="1482018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6A767CE8"/>
    <w:multiLevelType w:val="hybridMultilevel"/>
    <w:tmpl w:val="2A2075D2"/>
    <w:lvl w:ilvl="0" w:tplc="240A0001">
      <w:start w:val="1"/>
      <w:numFmt w:val="bullet"/>
      <w:lvlText w:val=""/>
      <w:lvlJc w:val="left"/>
      <w:pPr>
        <w:ind w:left="1068" w:hanging="360"/>
      </w:pPr>
      <w:rPr>
        <w:rFonts w:ascii="Symbol" w:hAnsi="Symbol"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33" w15:restartNumberingAfterBreak="0">
    <w:nsid w:val="6CB11EDB"/>
    <w:multiLevelType w:val="multilevel"/>
    <w:tmpl w:val="BF220BE4"/>
    <w:lvl w:ilvl="0">
      <w:start w:val="1"/>
      <w:numFmt w:val="decimal"/>
      <w:lvlText w:val="%1."/>
      <w:lvlJc w:val="left"/>
      <w:pPr>
        <w:ind w:left="360" w:hanging="360"/>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4" w15:restartNumberingAfterBreak="0">
    <w:nsid w:val="6DA06A4D"/>
    <w:multiLevelType w:val="multilevel"/>
    <w:tmpl w:val="4D9246E8"/>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5" w15:restartNumberingAfterBreak="0">
    <w:nsid w:val="6EC41686"/>
    <w:multiLevelType w:val="hybridMultilevel"/>
    <w:tmpl w:val="8A8C9DF8"/>
    <w:lvl w:ilvl="0" w:tplc="AA88A53A">
      <w:start w:val="1"/>
      <w:numFmt w:val="bullet"/>
      <w:lvlText w:val="•"/>
      <w:lvlJc w:val="left"/>
      <w:pPr>
        <w:tabs>
          <w:tab w:val="num" w:pos="720"/>
        </w:tabs>
        <w:ind w:left="720" w:hanging="360"/>
      </w:pPr>
      <w:rPr>
        <w:rFonts w:ascii="Times New Roman" w:hAnsi="Times New Roman" w:hint="default"/>
      </w:rPr>
    </w:lvl>
    <w:lvl w:ilvl="1" w:tplc="0ADAD018" w:tentative="1">
      <w:start w:val="1"/>
      <w:numFmt w:val="bullet"/>
      <w:lvlText w:val="•"/>
      <w:lvlJc w:val="left"/>
      <w:pPr>
        <w:tabs>
          <w:tab w:val="num" w:pos="1440"/>
        </w:tabs>
        <w:ind w:left="1440" w:hanging="360"/>
      </w:pPr>
      <w:rPr>
        <w:rFonts w:ascii="Times New Roman" w:hAnsi="Times New Roman" w:hint="default"/>
      </w:rPr>
    </w:lvl>
    <w:lvl w:ilvl="2" w:tplc="C6A8BA14" w:tentative="1">
      <w:start w:val="1"/>
      <w:numFmt w:val="bullet"/>
      <w:lvlText w:val="•"/>
      <w:lvlJc w:val="left"/>
      <w:pPr>
        <w:tabs>
          <w:tab w:val="num" w:pos="2160"/>
        </w:tabs>
        <w:ind w:left="2160" w:hanging="360"/>
      </w:pPr>
      <w:rPr>
        <w:rFonts w:ascii="Times New Roman" w:hAnsi="Times New Roman" w:hint="default"/>
      </w:rPr>
    </w:lvl>
    <w:lvl w:ilvl="3" w:tplc="049C22F2" w:tentative="1">
      <w:start w:val="1"/>
      <w:numFmt w:val="bullet"/>
      <w:lvlText w:val="•"/>
      <w:lvlJc w:val="left"/>
      <w:pPr>
        <w:tabs>
          <w:tab w:val="num" w:pos="2880"/>
        </w:tabs>
        <w:ind w:left="2880" w:hanging="360"/>
      </w:pPr>
      <w:rPr>
        <w:rFonts w:ascii="Times New Roman" w:hAnsi="Times New Roman" w:hint="default"/>
      </w:rPr>
    </w:lvl>
    <w:lvl w:ilvl="4" w:tplc="F9BC56BA" w:tentative="1">
      <w:start w:val="1"/>
      <w:numFmt w:val="bullet"/>
      <w:lvlText w:val="•"/>
      <w:lvlJc w:val="left"/>
      <w:pPr>
        <w:tabs>
          <w:tab w:val="num" w:pos="3600"/>
        </w:tabs>
        <w:ind w:left="3600" w:hanging="360"/>
      </w:pPr>
      <w:rPr>
        <w:rFonts w:ascii="Times New Roman" w:hAnsi="Times New Roman" w:hint="default"/>
      </w:rPr>
    </w:lvl>
    <w:lvl w:ilvl="5" w:tplc="9F145038" w:tentative="1">
      <w:start w:val="1"/>
      <w:numFmt w:val="bullet"/>
      <w:lvlText w:val="•"/>
      <w:lvlJc w:val="left"/>
      <w:pPr>
        <w:tabs>
          <w:tab w:val="num" w:pos="4320"/>
        </w:tabs>
        <w:ind w:left="4320" w:hanging="360"/>
      </w:pPr>
      <w:rPr>
        <w:rFonts w:ascii="Times New Roman" w:hAnsi="Times New Roman" w:hint="default"/>
      </w:rPr>
    </w:lvl>
    <w:lvl w:ilvl="6" w:tplc="C3BEC770" w:tentative="1">
      <w:start w:val="1"/>
      <w:numFmt w:val="bullet"/>
      <w:lvlText w:val="•"/>
      <w:lvlJc w:val="left"/>
      <w:pPr>
        <w:tabs>
          <w:tab w:val="num" w:pos="5040"/>
        </w:tabs>
        <w:ind w:left="5040" w:hanging="360"/>
      </w:pPr>
      <w:rPr>
        <w:rFonts w:ascii="Times New Roman" w:hAnsi="Times New Roman" w:hint="default"/>
      </w:rPr>
    </w:lvl>
    <w:lvl w:ilvl="7" w:tplc="9FC49086" w:tentative="1">
      <w:start w:val="1"/>
      <w:numFmt w:val="bullet"/>
      <w:lvlText w:val="•"/>
      <w:lvlJc w:val="left"/>
      <w:pPr>
        <w:tabs>
          <w:tab w:val="num" w:pos="5760"/>
        </w:tabs>
        <w:ind w:left="5760" w:hanging="360"/>
      </w:pPr>
      <w:rPr>
        <w:rFonts w:ascii="Times New Roman" w:hAnsi="Times New Roman" w:hint="default"/>
      </w:rPr>
    </w:lvl>
    <w:lvl w:ilvl="8" w:tplc="FC2E095A" w:tentative="1">
      <w:start w:val="1"/>
      <w:numFmt w:val="bullet"/>
      <w:lvlText w:val="•"/>
      <w:lvlJc w:val="left"/>
      <w:pPr>
        <w:tabs>
          <w:tab w:val="num" w:pos="6480"/>
        </w:tabs>
        <w:ind w:left="6480" w:hanging="360"/>
      </w:pPr>
      <w:rPr>
        <w:rFonts w:ascii="Times New Roman" w:hAnsi="Times New Roman" w:hint="default"/>
      </w:rPr>
    </w:lvl>
  </w:abstractNum>
  <w:abstractNum w:abstractNumId="36" w15:restartNumberingAfterBreak="0">
    <w:nsid w:val="76450FBD"/>
    <w:multiLevelType w:val="hybridMultilevel"/>
    <w:tmpl w:val="00F29894"/>
    <w:lvl w:ilvl="0" w:tplc="240A0001">
      <w:start w:val="1"/>
      <w:numFmt w:val="bullet"/>
      <w:lvlText w:val=""/>
      <w:lvlJc w:val="left"/>
      <w:pPr>
        <w:ind w:left="1428" w:hanging="360"/>
      </w:pPr>
      <w:rPr>
        <w:rFonts w:ascii="Symbol" w:hAnsi="Symbol" w:hint="default"/>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37" w15:restartNumberingAfterBreak="0">
    <w:nsid w:val="79307C16"/>
    <w:multiLevelType w:val="multilevel"/>
    <w:tmpl w:val="2E34D05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8" w15:restartNumberingAfterBreak="0">
    <w:nsid w:val="79601DFC"/>
    <w:multiLevelType w:val="multilevel"/>
    <w:tmpl w:val="F80EC64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340" w:hanging="360"/>
      </w:pPr>
      <w:rPr>
        <w:rFonts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4"/>
  </w:num>
  <w:num w:numId="2">
    <w:abstractNumId w:val="23"/>
  </w:num>
  <w:num w:numId="3">
    <w:abstractNumId w:val="20"/>
  </w:num>
  <w:num w:numId="4">
    <w:abstractNumId w:val="35"/>
  </w:num>
  <w:num w:numId="5">
    <w:abstractNumId w:val="32"/>
  </w:num>
  <w:num w:numId="6">
    <w:abstractNumId w:val="10"/>
  </w:num>
  <w:num w:numId="7">
    <w:abstractNumId w:val="36"/>
  </w:num>
  <w:num w:numId="8">
    <w:abstractNumId w:val="11"/>
  </w:num>
  <w:num w:numId="9">
    <w:abstractNumId w:val="8"/>
  </w:num>
  <w:num w:numId="10">
    <w:abstractNumId w:val="15"/>
  </w:num>
  <w:num w:numId="11">
    <w:abstractNumId w:val="9"/>
  </w:num>
  <w:num w:numId="12">
    <w:abstractNumId w:val="0"/>
  </w:num>
  <w:num w:numId="13">
    <w:abstractNumId w:val="26"/>
  </w:num>
  <w:num w:numId="14">
    <w:abstractNumId w:val="21"/>
  </w:num>
  <w:num w:numId="15">
    <w:abstractNumId w:val="33"/>
  </w:num>
  <w:num w:numId="16">
    <w:abstractNumId w:val="31"/>
  </w:num>
  <w:num w:numId="17">
    <w:abstractNumId w:val="34"/>
  </w:num>
  <w:num w:numId="18">
    <w:abstractNumId w:val="27"/>
  </w:num>
  <w:num w:numId="19">
    <w:abstractNumId w:val="24"/>
  </w:num>
  <w:num w:numId="20">
    <w:abstractNumId w:val="3"/>
  </w:num>
  <w:num w:numId="21">
    <w:abstractNumId w:val="2"/>
  </w:num>
  <w:num w:numId="22">
    <w:abstractNumId w:val="19"/>
  </w:num>
  <w:num w:numId="23">
    <w:abstractNumId w:val="28"/>
  </w:num>
  <w:num w:numId="24">
    <w:abstractNumId w:val="16"/>
  </w:num>
  <w:num w:numId="25">
    <w:abstractNumId w:val="22"/>
  </w:num>
  <w:num w:numId="26">
    <w:abstractNumId w:val="30"/>
  </w:num>
  <w:num w:numId="27">
    <w:abstractNumId w:val="38"/>
  </w:num>
  <w:num w:numId="28">
    <w:abstractNumId w:val="18"/>
  </w:num>
  <w:num w:numId="29">
    <w:abstractNumId w:val="13"/>
  </w:num>
  <w:num w:numId="30">
    <w:abstractNumId w:val="6"/>
  </w:num>
  <w:num w:numId="31">
    <w:abstractNumId w:val="37"/>
  </w:num>
  <w:num w:numId="32">
    <w:abstractNumId w:val="14"/>
  </w:num>
  <w:num w:numId="33">
    <w:abstractNumId w:val="12"/>
  </w:num>
  <w:num w:numId="34">
    <w:abstractNumId w:val="1"/>
  </w:num>
  <w:num w:numId="35">
    <w:abstractNumId w:val="5"/>
  </w:num>
  <w:num w:numId="36">
    <w:abstractNumId w:val="17"/>
  </w:num>
  <w:num w:numId="37">
    <w:abstractNumId w:val="29"/>
  </w:num>
  <w:num w:numId="38">
    <w:abstractNumId w:val="7"/>
  </w:num>
  <w:num w:numId="3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851"/>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3FB"/>
    <w:rsid w:val="00000AA5"/>
    <w:rsid w:val="000010B1"/>
    <w:rsid w:val="0000553F"/>
    <w:rsid w:val="00005757"/>
    <w:rsid w:val="00006C8F"/>
    <w:rsid w:val="0000721A"/>
    <w:rsid w:val="0000772B"/>
    <w:rsid w:val="00015D0E"/>
    <w:rsid w:val="00016DF6"/>
    <w:rsid w:val="00017A01"/>
    <w:rsid w:val="0002764E"/>
    <w:rsid w:val="00033936"/>
    <w:rsid w:val="00036047"/>
    <w:rsid w:val="000370B6"/>
    <w:rsid w:val="000416E8"/>
    <w:rsid w:val="00047A45"/>
    <w:rsid w:val="00053297"/>
    <w:rsid w:val="0005480E"/>
    <w:rsid w:val="000637AD"/>
    <w:rsid w:val="00063F6B"/>
    <w:rsid w:val="00071F96"/>
    <w:rsid w:val="00073962"/>
    <w:rsid w:val="000770F2"/>
    <w:rsid w:val="00081509"/>
    <w:rsid w:val="000A1652"/>
    <w:rsid w:val="000A4A19"/>
    <w:rsid w:val="000C1476"/>
    <w:rsid w:val="000D06FC"/>
    <w:rsid w:val="000D0DB2"/>
    <w:rsid w:val="000D709F"/>
    <w:rsid w:val="000D729B"/>
    <w:rsid w:val="000E3B03"/>
    <w:rsid w:val="000E6C7A"/>
    <w:rsid w:val="000E727B"/>
    <w:rsid w:val="000F0361"/>
    <w:rsid w:val="00101815"/>
    <w:rsid w:val="00102153"/>
    <w:rsid w:val="00102BD8"/>
    <w:rsid w:val="00105AB9"/>
    <w:rsid w:val="00135EAE"/>
    <w:rsid w:val="00143BCB"/>
    <w:rsid w:val="001514AE"/>
    <w:rsid w:val="00153F0B"/>
    <w:rsid w:val="0015438E"/>
    <w:rsid w:val="00164375"/>
    <w:rsid w:val="00164381"/>
    <w:rsid w:val="0016581D"/>
    <w:rsid w:val="001668A4"/>
    <w:rsid w:val="00170A44"/>
    <w:rsid w:val="00170B1C"/>
    <w:rsid w:val="00173824"/>
    <w:rsid w:val="0019297A"/>
    <w:rsid w:val="001957DC"/>
    <w:rsid w:val="00196830"/>
    <w:rsid w:val="00196B5A"/>
    <w:rsid w:val="001A43C3"/>
    <w:rsid w:val="001A5210"/>
    <w:rsid w:val="001B388C"/>
    <w:rsid w:val="001B5C45"/>
    <w:rsid w:val="001C0277"/>
    <w:rsid w:val="001C1BED"/>
    <w:rsid w:val="001C4567"/>
    <w:rsid w:val="001E71F9"/>
    <w:rsid w:val="001F2F2F"/>
    <w:rsid w:val="001F3159"/>
    <w:rsid w:val="00202D52"/>
    <w:rsid w:val="00207457"/>
    <w:rsid w:val="0021345A"/>
    <w:rsid w:val="00215B28"/>
    <w:rsid w:val="0021650A"/>
    <w:rsid w:val="00222FE7"/>
    <w:rsid w:val="0022494B"/>
    <w:rsid w:val="00230599"/>
    <w:rsid w:val="002354B8"/>
    <w:rsid w:val="00245F59"/>
    <w:rsid w:val="00250246"/>
    <w:rsid w:val="00256FCC"/>
    <w:rsid w:val="0026348A"/>
    <w:rsid w:val="00275D30"/>
    <w:rsid w:val="00285FE1"/>
    <w:rsid w:val="00287943"/>
    <w:rsid w:val="002A0483"/>
    <w:rsid w:val="002A15C1"/>
    <w:rsid w:val="002A2CCA"/>
    <w:rsid w:val="002A3232"/>
    <w:rsid w:val="002A4865"/>
    <w:rsid w:val="002A64CE"/>
    <w:rsid w:val="002A7D16"/>
    <w:rsid w:val="002C4BEA"/>
    <w:rsid w:val="002C6B0E"/>
    <w:rsid w:val="002C7BA2"/>
    <w:rsid w:val="002C7BF2"/>
    <w:rsid w:val="002D1893"/>
    <w:rsid w:val="002D2B46"/>
    <w:rsid w:val="002D310A"/>
    <w:rsid w:val="002E119B"/>
    <w:rsid w:val="002E6F08"/>
    <w:rsid w:val="002F03F4"/>
    <w:rsid w:val="002F2C01"/>
    <w:rsid w:val="002F33D6"/>
    <w:rsid w:val="002F3A3B"/>
    <w:rsid w:val="002F4287"/>
    <w:rsid w:val="002F7B4A"/>
    <w:rsid w:val="00303D72"/>
    <w:rsid w:val="00306437"/>
    <w:rsid w:val="003100DA"/>
    <w:rsid w:val="00314533"/>
    <w:rsid w:val="0031502F"/>
    <w:rsid w:val="00316426"/>
    <w:rsid w:val="00316CAC"/>
    <w:rsid w:val="003203C1"/>
    <w:rsid w:val="003260D0"/>
    <w:rsid w:val="003359FD"/>
    <w:rsid w:val="00345307"/>
    <w:rsid w:val="003522CB"/>
    <w:rsid w:val="00357425"/>
    <w:rsid w:val="0035768E"/>
    <w:rsid w:val="00362E84"/>
    <w:rsid w:val="003645C1"/>
    <w:rsid w:val="003673FE"/>
    <w:rsid w:val="003827E3"/>
    <w:rsid w:val="003856DF"/>
    <w:rsid w:val="003865EA"/>
    <w:rsid w:val="00387DDF"/>
    <w:rsid w:val="00395C51"/>
    <w:rsid w:val="003A14FD"/>
    <w:rsid w:val="003A16EB"/>
    <w:rsid w:val="003A1D6E"/>
    <w:rsid w:val="003A1DC2"/>
    <w:rsid w:val="003A44F2"/>
    <w:rsid w:val="003B3CEA"/>
    <w:rsid w:val="003B4D6B"/>
    <w:rsid w:val="003B65EA"/>
    <w:rsid w:val="003B69FC"/>
    <w:rsid w:val="003C0026"/>
    <w:rsid w:val="003C305F"/>
    <w:rsid w:val="003D38C6"/>
    <w:rsid w:val="003D5518"/>
    <w:rsid w:val="003D5A0D"/>
    <w:rsid w:val="003D6EA7"/>
    <w:rsid w:val="003D751E"/>
    <w:rsid w:val="003E72A2"/>
    <w:rsid w:val="003F04A1"/>
    <w:rsid w:val="003F0D48"/>
    <w:rsid w:val="003F19C6"/>
    <w:rsid w:val="00403B29"/>
    <w:rsid w:val="0041499A"/>
    <w:rsid w:val="00417146"/>
    <w:rsid w:val="00430513"/>
    <w:rsid w:val="0043140B"/>
    <w:rsid w:val="00431561"/>
    <w:rsid w:val="00433E35"/>
    <w:rsid w:val="00436388"/>
    <w:rsid w:val="00442E92"/>
    <w:rsid w:val="004434CC"/>
    <w:rsid w:val="00446D02"/>
    <w:rsid w:val="00467270"/>
    <w:rsid w:val="00473EFB"/>
    <w:rsid w:val="00474891"/>
    <w:rsid w:val="00480A0A"/>
    <w:rsid w:val="0049096F"/>
    <w:rsid w:val="004937B6"/>
    <w:rsid w:val="00494A65"/>
    <w:rsid w:val="004A26EF"/>
    <w:rsid w:val="004A3544"/>
    <w:rsid w:val="004B15F4"/>
    <w:rsid w:val="004B60AA"/>
    <w:rsid w:val="004D2969"/>
    <w:rsid w:val="004D7B7D"/>
    <w:rsid w:val="004D7FB3"/>
    <w:rsid w:val="004E2A08"/>
    <w:rsid w:val="004E417D"/>
    <w:rsid w:val="004F23A4"/>
    <w:rsid w:val="004F3F1B"/>
    <w:rsid w:val="004F6D06"/>
    <w:rsid w:val="005058B9"/>
    <w:rsid w:val="00511E76"/>
    <w:rsid w:val="0051682F"/>
    <w:rsid w:val="00521D12"/>
    <w:rsid w:val="00533298"/>
    <w:rsid w:val="00545035"/>
    <w:rsid w:val="00553C72"/>
    <w:rsid w:val="00555E26"/>
    <w:rsid w:val="005614C6"/>
    <w:rsid w:val="005640C9"/>
    <w:rsid w:val="00564971"/>
    <w:rsid w:val="0056600B"/>
    <w:rsid w:val="005711D9"/>
    <w:rsid w:val="0057162F"/>
    <w:rsid w:val="00576B9E"/>
    <w:rsid w:val="005800C7"/>
    <w:rsid w:val="0058015D"/>
    <w:rsid w:val="00583816"/>
    <w:rsid w:val="00584351"/>
    <w:rsid w:val="00586215"/>
    <w:rsid w:val="00586275"/>
    <w:rsid w:val="005A66D4"/>
    <w:rsid w:val="005C0383"/>
    <w:rsid w:val="005C4805"/>
    <w:rsid w:val="005D79D8"/>
    <w:rsid w:val="005E1FB5"/>
    <w:rsid w:val="005E72CD"/>
    <w:rsid w:val="005E7ADB"/>
    <w:rsid w:val="005F182F"/>
    <w:rsid w:val="005F4429"/>
    <w:rsid w:val="00600442"/>
    <w:rsid w:val="00612A10"/>
    <w:rsid w:val="006172A0"/>
    <w:rsid w:val="00623F4D"/>
    <w:rsid w:val="00636427"/>
    <w:rsid w:val="00640BF3"/>
    <w:rsid w:val="006453C3"/>
    <w:rsid w:val="00645629"/>
    <w:rsid w:val="00651A7F"/>
    <w:rsid w:val="00651B8E"/>
    <w:rsid w:val="006521EF"/>
    <w:rsid w:val="0065355F"/>
    <w:rsid w:val="00653611"/>
    <w:rsid w:val="006638B6"/>
    <w:rsid w:val="006720D5"/>
    <w:rsid w:val="00672822"/>
    <w:rsid w:val="0067515E"/>
    <w:rsid w:val="00684C69"/>
    <w:rsid w:val="0068553E"/>
    <w:rsid w:val="00687232"/>
    <w:rsid w:val="00693CD1"/>
    <w:rsid w:val="006948DC"/>
    <w:rsid w:val="006A01E7"/>
    <w:rsid w:val="006A6EBC"/>
    <w:rsid w:val="006B7DFB"/>
    <w:rsid w:val="006C107E"/>
    <w:rsid w:val="006C1C32"/>
    <w:rsid w:val="006C2DAA"/>
    <w:rsid w:val="006C68B7"/>
    <w:rsid w:val="006D0E80"/>
    <w:rsid w:val="006D25DF"/>
    <w:rsid w:val="006D4D72"/>
    <w:rsid w:val="006D4F35"/>
    <w:rsid w:val="006E6227"/>
    <w:rsid w:val="006E78B3"/>
    <w:rsid w:val="006E7DA4"/>
    <w:rsid w:val="006F1A82"/>
    <w:rsid w:val="006F3D82"/>
    <w:rsid w:val="006F6806"/>
    <w:rsid w:val="00701AF8"/>
    <w:rsid w:val="007117F5"/>
    <w:rsid w:val="0071254A"/>
    <w:rsid w:val="007126B0"/>
    <w:rsid w:val="0072032B"/>
    <w:rsid w:val="00721CAB"/>
    <w:rsid w:val="00727967"/>
    <w:rsid w:val="00727BD5"/>
    <w:rsid w:val="00730448"/>
    <w:rsid w:val="00734BE1"/>
    <w:rsid w:val="00734DE3"/>
    <w:rsid w:val="00736CD2"/>
    <w:rsid w:val="007378FD"/>
    <w:rsid w:val="00743AE7"/>
    <w:rsid w:val="00743D0B"/>
    <w:rsid w:val="00747A2F"/>
    <w:rsid w:val="00755649"/>
    <w:rsid w:val="00756101"/>
    <w:rsid w:val="00761704"/>
    <w:rsid w:val="00763C7F"/>
    <w:rsid w:val="007754B2"/>
    <w:rsid w:val="00786E3C"/>
    <w:rsid w:val="0079054F"/>
    <w:rsid w:val="00790E7D"/>
    <w:rsid w:val="007945F3"/>
    <w:rsid w:val="007A31ED"/>
    <w:rsid w:val="007A7633"/>
    <w:rsid w:val="007A7E4C"/>
    <w:rsid w:val="007B3786"/>
    <w:rsid w:val="007B4094"/>
    <w:rsid w:val="007C7147"/>
    <w:rsid w:val="007D31BC"/>
    <w:rsid w:val="007D5D0F"/>
    <w:rsid w:val="007D6DE0"/>
    <w:rsid w:val="007E4003"/>
    <w:rsid w:val="007F0777"/>
    <w:rsid w:val="007F56AD"/>
    <w:rsid w:val="00803D8F"/>
    <w:rsid w:val="00810E35"/>
    <w:rsid w:val="008125C4"/>
    <w:rsid w:val="0081541B"/>
    <w:rsid w:val="0081640F"/>
    <w:rsid w:val="0082644D"/>
    <w:rsid w:val="00827682"/>
    <w:rsid w:val="00832C5C"/>
    <w:rsid w:val="0083731A"/>
    <w:rsid w:val="00837A98"/>
    <w:rsid w:val="008425E4"/>
    <w:rsid w:val="00852CBE"/>
    <w:rsid w:val="00860D0C"/>
    <w:rsid w:val="00861DF9"/>
    <w:rsid w:val="00863E1E"/>
    <w:rsid w:val="00864033"/>
    <w:rsid w:val="008725CD"/>
    <w:rsid w:val="008736B9"/>
    <w:rsid w:val="00875135"/>
    <w:rsid w:val="0087679A"/>
    <w:rsid w:val="0088260D"/>
    <w:rsid w:val="008841EB"/>
    <w:rsid w:val="008A0F68"/>
    <w:rsid w:val="008A67A6"/>
    <w:rsid w:val="008A70F7"/>
    <w:rsid w:val="008B1BA1"/>
    <w:rsid w:val="008B1D61"/>
    <w:rsid w:val="008B30C0"/>
    <w:rsid w:val="008B36E3"/>
    <w:rsid w:val="008B5167"/>
    <w:rsid w:val="008B5A93"/>
    <w:rsid w:val="008C34EB"/>
    <w:rsid w:val="008C3E41"/>
    <w:rsid w:val="008D779E"/>
    <w:rsid w:val="008E376E"/>
    <w:rsid w:val="008F32D0"/>
    <w:rsid w:val="008F5659"/>
    <w:rsid w:val="0090639D"/>
    <w:rsid w:val="00912230"/>
    <w:rsid w:val="0091603D"/>
    <w:rsid w:val="009206E6"/>
    <w:rsid w:val="00923D93"/>
    <w:rsid w:val="00925A9E"/>
    <w:rsid w:val="009335CB"/>
    <w:rsid w:val="00936A80"/>
    <w:rsid w:val="009420C9"/>
    <w:rsid w:val="00944903"/>
    <w:rsid w:val="00944A7F"/>
    <w:rsid w:val="00947672"/>
    <w:rsid w:val="0095793D"/>
    <w:rsid w:val="00963F76"/>
    <w:rsid w:val="00971A5C"/>
    <w:rsid w:val="00972A19"/>
    <w:rsid w:val="00973DE3"/>
    <w:rsid w:val="00980D4B"/>
    <w:rsid w:val="009935DD"/>
    <w:rsid w:val="0099404D"/>
    <w:rsid w:val="00994402"/>
    <w:rsid w:val="0099608B"/>
    <w:rsid w:val="009A626C"/>
    <w:rsid w:val="009B2A48"/>
    <w:rsid w:val="009B61E5"/>
    <w:rsid w:val="009C7EBB"/>
    <w:rsid w:val="009D2C37"/>
    <w:rsid w:val="009E779D"/>
    <w:rsid w:val="009F6E00"/>
    <w:rsid w:val="009F79C2"/>
    <w:rsid w:val="00A02349"/>
    <w:rsid w:val="00A12D16"/>
    <w:rsid w:val="00A216E3"/>
    <w:rsid w:val="00A31465"/>
    <w:rsid w:val="00A3272F"/>
    <w:rsid w:val="00A32D66"/>
    <w:rsid w:val="00A353FB"/>
    <w:rsid w:val="00A40B19"/>
    <w:rsid w:val="00A423A5"/>
    <w:rsid w:val="00A476F1"/>
    <w:rsid w:val="00A5100F"/>
    <w:rsid w:val="00A648A3"/>
    <w:rsid w:val="00A677BE"/>
    <w:rsid w:val="00A7330C"/>
    <w:rsid w:val="00A74F73"/>
    <w:rsid w:val="00A76A27"/>
    <w:rsid w:val="00A821CE"/>
    <w:rsid w:val="00A84531"/>
    <w:rsid w:val="00A864F4"/>
    <w:rsid w:val="00A870C1"/>
    <w:rsid w:val="00A976CE"/>
    <w:rsid w:val="00A97A4F"/>
    <w:rsid w:val="00AA7E4E"/>
    <w:rsid w:val="00AB19AF"/>
    <w:rsid w:val="00AB2881"/>
    <w:rsid w:val="00AB2D05"/>
    <w:rsid w:val="00AB4B3D"/>
    <w:rsid w:val="00AB68C7"/>
    <w:rsid w:val="00AB71AB"/>
    <w:rsid w:val="00AC1949"/>
    <w:rsid w:val="00AC24C1"/>
    <w:rsid w:val="00AC60B9"/>
    <w:rsid w:val="00AD17E1"/>
    <w:rsid w:val="00AD6978"/>
    <w:rsid w:val="00AD7835"/>
    <w:rsid w:val="00AE0BB6"/>
    <w:rsid w:val="00AE3DD6"/>
    <w:rsid w:val="00AE5806"/>
    <w:rsid w:val="00AF2A2E"/>
    <w:rsid w:val="00AF5621"/>
    <w:rsid w:val="00B02DD6"/>
    <w:rsid w:val="00B05858"/>
    <w:rsid w:val="00B13AD7"/>
    <w:rsid w:val="00B16B0F"/>
    <w:rsid w:val="00B26C65"/>
    <w:rsid w:val="00B2708B"/>
    <w:rsid w:val="00B3034A"/>
    <w:rsid w:val="00B30DF7"/>
    <w:rsid w:val="00B34891"/>
    <w:rsid w:val="00B3573A"/>
    <w:rsid w:val="00B37C16"/>
    <w:rsid w:val="00B44870"/>
    <w:rsid w:val="00B46D8B"/>
    <w:rsid w:val="00B50772"/>
    <w:rsid w:val="00B51148"/>
    <w:rsid w:val="00B51D26"/>
    <w:rsid w:val="00B521F5"/>
    <w:rsid w:val="00B558E0"/>
    <w:rsid w:val="00B56C7E"/>
    <w:rsid w:val="00B70A03"/>
    <w:rsid w:val="00B71E90"/>
    <w:rsid w:val="00B76C4D"/>
    <w:rsid w:val="00B8125C"/>
    <w:rsid w:val="00B816F9"/>
    <w:rsid w:val="00B82662"/>
    <w:rsid w:val="00B82892"/>
    <w:rsid w:val="00B90022"/>
    <w:rsid w:val="00B906FE"/>
    <w:rsid w:val="00BB67B0"/>
    <w:rsid w:val="00BC7EBC"/>
    <w:rsid w:val="00BD1BD6"/>
    <w:rsid w:val="00BD2D07"/>
    <w:rsid w:val="00BE3ED6"/>
    <w:rsid w:val="00BF5349"/>
    <w:rsid w:val="00C057FD"/>
    <w:rsid w:val="00C07C51"/>
    <w:rsid w:val="00C1488F"/>
    <w:rsid w:val="00C17E91"/>
    <w:rsid w:val="00C2000A"/>
    <w:rsid w:val="00C21085"/>
    <w:rsid w:val="00C3179C"/>
    <w:rsid w:val="00C33C86"/>
    <w:rsid w:val="00C35ECB"/>
    <w:rsid w:val="00C36026"/>
    <w:rsid w:val="00C3636F"/>
    <w:rsid w:val="00C45390"/>
    <w:rsid w:val="00C47825"/>
    <w:rsid w:val="00C47B6B"/>
    <w:rsid w:val="00C54F24"/>
    <w:rsid w:val="00C575B8"/>
    <w:rsid w:val="00C60B64"/>
    <w:rsid w:val="00C613E3"/>
    <w:rsid w:val="00C64FD0"/>
    <w:rsid w:val="00C6667A"/>
    <w:rsid w:val="00C715D1"/>
    <w:rsid w:val="00C71ECE"/>
    <w:rsid w:val="00C73E63"/>
    <w:rsid w:val="00C901F2"/>
    <w:rsid w:val="00C94E00"/>
    <w:rsid w:val="00C96134"/>
    <w:rsid w:val="00CA1436"/>
    <w:rsid w:val="00CB1F03"/>
    <w:rsid w:val="00CB5BE9"/>
    <w:rsid w:val="00CB7DEA"/>
    <w:rsid w:val="00CC0F2D"/>
    <w:rsid w:val="00CC126E"/>
    <w:rsid w:val="00CC7E5D"/>
    <w:rsid w:val="00CD03ED"/>
    <w:rsid w:val="00CD0592"/>
    <w:rsid w:val="00CD0BFC"/>
    <w:rsid w:val="00CD609F"/>
    <w:rsid w:val="00CD7BBD"/>
    <w:rsid w:val="00CE3DBC"/>
    <w:rsid w:val="00CF2EFF"/>
    <w:rsid w:val="00D04F33"/>
    <w:rsid w:val="00D066CB"/>
    <w:rsid w:val="00D176A8"/>
    <w:rsid w:val="00D21E98"/>
    <w:rsid w:val="00D27343"/>
    <w:rsid w:val="00D2737B"/>
    <w:rsid w:val="00D33A48"/>
    <w:rsid w:val="00D40EB4"/>
    <w:rsid w:val="00D6241D"/>
    <w:rsid w:val="00D63C1C"/>
    <w:rsid w:val="00D662C8"/>
    <w:rsid w:val="00D66C6F"/>
    <w:rsid w:val="00D739F7"/>
    <w:rsid w:val="00D76787"/>
    <w:rsid w:val="00D82A76"/>
    <w:rsid w:val="00D95087"/>
    <w:rsid w:val="00D97D0C"/>
    <w:rsid w:val="00DA4154"/>
    <w:rsid w:val="00DA46DE"/>
    <w:rsid w:val="00DA4BE2"/>
    <w:rsid w:val="00DA5FEC"/>
    <w:rsid w:val="00DB03ED"/>
    <w:rsid w:val="00DB0741"/>
    <w:rsid w:val="00DB1088"/>
    <w:rsid w:val="00DB10EE"/>
    <w:rsid w:val="00DB26BA"/>
    <w:rsid w:val="00DB4638"/>
    <w:rsid w:val="00DC3874"/>
    <w:rsid w:val="00DD48AB"/>
    <w:rsid w:val="00DE6D00"/>
    <w:rsid w:val="00E03E88"/>
    <w:rsid w:val="00E042C9"/>
    <w:rsid w:val="00E06719"/>
    <w:rsid w:val="00E136DD"/>
    <w:rsid w:val="00E14D0E"/>
    <w:rsid w:val="00E1720B"/>
    <w:rsid w:val="00E203BC"/>
    <w:rsid w:val="00E213E6"/>
    <w:rsid w:val="00E23A8F"/>
    <w:rsid w:val="00E24ACC"/>
    <w:rsid w:val="00E24BFF"/>
    <w:rsid w:val="00E352D9"/>
    <w:rsid w:val="00E36383"/>
    <w:rsid w:val="00E40481"/>
    <w:rsid w:val="00E42BA7"/>
    <w:rsid w:val="00E43DF2"/>
    <w:rsid w:val="00E44DAC"/>
    <w:rsid w:val="00E466B4"/>
    <w:rsid w:val="00E5321A"/>
    <w:rsid w:val="00E53704"/>
    <w:rsid w:val="00E62477"/>
    <w:rsid w:val="00E706DA"/>
    <w:rsid w:val="00E708F4"/>
    <w:rsid w:val="00E71583"/>
    <w:rsid w:val="00E72492"/>
    <w:rsid w:val="00E74F76"/>
    <w:rsid w:val="00E77BDB"/>
    <w:rsid w:val="00E8327F"/>
    <w:rsid w:val="00EA1409"/>
    <w:rsid w:val="00EA3226"/>
    <w:rsid w:val="00EB4D97"/>
    <w:rsid w:val="00EB58D7"/>
    <w:rsid w:val="00EB680D"/>
    <w:rsid w:val="00EB68F6"/>
    <w:rsid w:val="00EC2B75"/>
    <w:rsid w:val="00EC409F"/>
    <w:rsid w:val="00EC5E60"/>
    <w:rsid w:val="00ED461B"/>
    <w:rsid w:val="00ED5F99"/>
    <w:rsid w:val="00EE0248"/>
    <w:rsid w:val="00EE0508"/>
    <w:rsid w:val="00EE7309"/>
    <w:rsid w:val="00EF141A"/>
    <w:rsid w:val="00EF27EE"/>
    <w:rsid w:val="00EF294B"/>
    <w:rsid w:val="00EF2954"/>
    <w:rsid w:val="00EF386D"/>
    <w:rsid w:val="00EF4B21"/>
    <w:rsid w:val="00F0017F"/>
    <w:rsid w:val="00F12D9D"/>
    <w:rsid w:val="00F249E6"/>
    <w:rsid w:val="00F27311"/>
    <w:rsid w:val="00F32494"/>
    <w:rsid w:val="00F335AA"/>
    <w:rsid w:val="00F368C9"/>
    <w:rsid w:val="00F37123"/>
    <w:rsid w:val="00F4309F"/>
    <w:rsid w:val="00F4427A"/>
    <w:rsid w:val="00F51A8B"/>
    <w:rsid w:val="00F51EB3"/>
    <w:rsid w:val="00F55A4E"/>
    <w:rsid w:val="00F602C5"/>
    <w:rsid w:val="00F61870"/>
    <w:rsid w:val="00F75CB6"/>
    <w:rsid w:val="00F773C6"/>
    <w:rsid w:val="00F7746D"/>
    <w:rsid w:val="00F80961"/>
    <w:rsid w:val="00F821EB"/>
    <w:rsid w:val="00F86B18"/>
    <w:rsid w:val="00F92820"/>
    <w:rsid w:val="00F93B81"/>
    <w:rsid w:val="00F94954"/>
    <w:rsid w:val="00F9657A"/>
    <w:rsid w:val="00F971B6"/>
    <w:rsid w:val="00FA037A"/>
    <w:rsid w:val="00FA1B67"/>
    <w:rsid w:val="00FA4897"/>
    <w:rsid w:val="00FA54EA"/>
    <w:rsid w:val="00FC5D0B"/>
    <w:rsid w:val="00FC656A"/>
    <w:rsid w:val="00FD1244"/>
    <w:rsid w:val="00FD4BA7"/>
    <w:rsid w:val="00FD580F"/>
    <w:rsid w:val="00FE351E"/>
    <w:rsid w:val="00FE72F8"/>
    <w:rsid w:val="00FE77D2"/>
    <w:rsid w:val="00FF62A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2B6D4"/>
  <w15:docId w15:val="{DAB710E2-B7B5-4974-B3B3-DC175DB96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53FB"/>
    <w:rPr>
      <w:rFonts w:ascii="Times New Roman" w:eastAsia="Times New Roman" w:hAnsi="Times New Roman"/>
      <w:lang w:val="es-ES" w:eastAsia="en-US"/>
    </w:rPr>
  </w:style>
  <w:style w:type="paragraph" w:styleId="Ttulo2">
    <w:name w:val="heading 2"/>
    <w:basedOn w:val="Normal"/>
    <w:next w:val="Normal"/>
    <w:link w:val="Ttulo2Car"/>
    <w:uiPriority w:val="9"/>
    <w:semiHidden/>
    <w:unhideWhenUsed/>
    <w:qFormat/>
    <w:rsid w:val="00E5321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4">
    <w:name w:val="heading 4"/>
    <w:basedOn w:val="Normal"/>
    <w:next w:val="Normal"/>
    <w:link w:val="Ttulo4Car"/>
    <w:qFormat/>
    <w:rsid w:val="00F75CB6"/>
    <w:pPr>
      <w:keepNext/>
      <w:jc w:val="center"/>
      <w:outlineLvl w:val="3"/>
    </w:pPr>
    <w:rPr>
      <w:rFonts w:ascii="Arial" w:hAnsi="Arial"/>
      <w:b/>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A353FB"/>
    <w:pPr>
      <w:spacing w:before="100" w:beforeAutospacing="1" w:after="100" w:afterAutospacing="1"/>
    </w:pPr>
    <w:rPr>
      <w:sz w:val="24"/>
      <w:szCs w:val="24"/>
      <w:lang w:eastAsia="es-ES"/>
    </w:rPr>
  </w:style>
  <w:style w:type="table" w:styleId="Tablaconcuadrcula">
    <w:name w:val="Table Grid"/>
    <w:basedOn w:val="Tablanormal"/>
    <w:uiPriority w:val="59"/>
    <w:rsid w:val="00B71E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B51D26"/>
    <w:rPr>
      <w:rFonts w:ascii="Tahoma" w:hAnsi="Tahoma" w:cs="Tahoma"/>
      <w:sz w:val="16"/>
      <w:szCs w:val="16"/>
    </w:rPr>
  </w:style>
  <w:style w:type="character" w:customStyle="1" w:styleId="TextodegloboCar">
    <w:name w:val="Texto de globo Car"/>
    <w:basedOn w:val="Fuentedeprrafopredeter"/>
    <w:link w:val="Textodeglobo"/>
    <w:uiPriority w:val="99"/>
    <w:semiHidden/>
    <w:rsid w:val="00B51D26"/>
    <w:rPr>
      <w:rFonts w:ascii="Tahoma" w:eastAsia="Times New Roman" w:hAnsi="Tahoma" w:cs="Tahoma"/>
      <w:sz w:val="16"/>
      <w:szCs w:val="16"/>
      <w:lang w:val="es-ES"/>
    </w:rPr>
  </w:style>
  <w:style w:type="paragraph" w:styleId="Encabezado">
    <w:name w:val="header"/>
    <w:basedOn w:val="Normal"/>
    <w:link w:val="EncabezadoCar"/>
    <w:uiPriority w:val="99"/>
    <w:unhideWhenUsed/>
    <w:rsid w:val="0099404D"/>
    <w:pPr>
      <w:tabs>
        <w:tab w:val="center" w:pos="4419"/>
        <w:tab w:val="right" w:pos="8838"/>
      </w:tabs>
    </w:pPr>
  </w:style>
  <w:style w:type="character" w:customStyle="1" w:styleId="EncabezadoCar">
    <w:name w:val="Encabezado Car"/>
    <w:basedOn w:val="Fuentedeprrafopredeter"/>
    <w:link w:val="Encabezado"/>
    <w:uiPriority w:val="99"/>
    <w:rsid w:val="0099404D"/>
    <w:rPr>
      <w:rFonts w:ascii="Times New Roman" w:eastAsia="Times New Roman" w:hAnsi="Times New Roman"/>
      <w:lang w:val="es-ES" w:eastAsia="en-US"/>
    </w:rPr>
  </w:style>
  <w:style w:type="paragraph" w:styleId="Piedepgina">
    <w:name w:val="footer"/>
    <w:basedOn w:val="Normal"/>
    <w:link w:val="PiedepginaCar"/>
    <w:uiPriority w:val="99"/>
    <w:unhideWhenUsed/>
    <w:rsid w:val="0099404D"/>
    <w:pPr>
      <w:tabs>
        <w:tab w:val="center" w:pos="4419"/>
        <w:tab w:val="right" w:pos="8838"/>
      </w:tabs>
    </w:pPr>
  </w:style>
  <w:style w:type="character" w:customStyle="1" w:styleId="PiedepginaCar">
    <w:name w:val="Pie de página Car"/>
    <w:basedOn w:val="Fuentedeprrafopredeter"/>
    <w:link w:val="Piedepgina"/>
    <w:uiPriority w:val="99"/>
    <w:rsid w:val="0099404D"/>
    <w:rPr>
      <w:rFonts w:ascii="Times New Roman" w:eastAsia="Times New Roman" w:hAnsi="Times New Roman"/>
      <w:lang w:val="es-ES" w:eastAsia="en-US"/>
    </w:rPr>
  </w:style>
  <w:style w:type="character" w:styleId="Hipervnculo">
    <w:name w:val="Hyperlink"/>
    <w:basedOn w:val="Fuentedeprrafopredeter"/>
    <w:uiPriority w:val="99"/>
    <w:unhideWhenUsed/>
    <w:rsid w:val="00790E7D"/>
    <w:rPr>
      <w:color w:val="0000FF"/>
      <w:u w:val="single"/>
    </w:rPr>
  </w:style>
  <w:style w:type="paragraph" w:styleId="Prrafodelista">
    <w:name w:val="List Paragraph"/>
    <w:basedOn w:val="Normal"/>
    <w:uiPriority w:val="34"/>
    <w:qFormat/>
    <w:rsid w:val="003522CB"/>
    <w:pPr>
      <w:spacing w:after="200" w:line="276" w:lineRule="auto"/>
      <w:ind w:left="720"/>
      <w:contextualSpacing/>
    </w:pPr>
    <w:rPr>
      <w:rFonts w:ascii="Calibri" w:eastAsia="Calibri" w:hAnsi="Calibri"/>
      <w:sz w:val="22"/>
      <w:szCs w:val="22"/>
      <w:lang w:val="es-CO"/>
    </w:rPr>
  </w:style>
  <w:style w:type="paragraph" w:styleId="Textocomentario">
    <w:name w:val="annotation text"/>
    <w:basedOn w:val="Normal"/>
    <w:link w:val="TextocomentarioCar"/>
    <w:uiPriority w:val="99"/>
    <w:semiHidden/>
    <w:unhideWhenUsed/>
    <w:rsid w:val="00E1720B"/>
  </w:style>
  <w:style w:type="character" w:customStyle="1" w:styleId="TextocomentarioCar">
    <w:name w:val="Texto comentario Car"/>
    <w:basedOn w:val="Fuentedeprrafopredeter"/>
    <w:link w:val="Textocomentario"/>
    <w:uiPriority w:val="99"/>
    <w:semiHidden/>
    <w:rsid w:val="00E1720B"/>
    <w:rPr>
      <w:rFonts w:ascii="Times New Roman" w:eastAsia="Times New Roman" w:hAnsi="Times New Roman"/>
      <w:lang w:val="es-ES" w:eastAsia="en-US"/>
    </w:rPr>
  </w:style>
  <w:style w:type="character" w:styleId="Refdecomentario">
    <w:name w:val="annotation reference"/>
    <w:basedOn w:val="Fuentedeprrafopredeter"/>
    <w:uiPriority w:val="99"/>
    <w:semiHidden/>
    <w:unhideWhenUsed/>
    <w:rsid w:val="00430513"/>
    <w:rPr>
      <w:sz w:val="16"/>
      <w:szCs w:val="16"/>
    </w:rPr>
  </w:style>
  <w:style w:type="paragraph" w:styleId="Asuntodelcomentario">
    <w:name w:val="annotation subject"/>
    <w:basedOn w:val="Textocomentario"/>
    <w:next w:val="Textocomentario"/>
    <w:link w:val="AsuntodelcomentarioCar"/>
    <w:uiPriority w:val="99"/>
    <w:semiHidden/>
    <w:unhideWhenUsed/>
    <w:rsid w:val="00430513"/>
    <w:rPr>
      <w:b/>
      <w:bCs/>
    </w:rPr>
  </w:style>
  <w:style w:type="character" w:customStyle="1" w:styleId="AsuntodelcomentarioCar">
    <w:name w:val="Asunto del comentario Car"/>
    <w:basedOn w:val="TextocomentarioCar"/>
    <w:link w:val="Asuntodelcomentario"/>
    <w:uiPriority w:val="99"/>
    <w:semiHidden/>
    <w:rsid w:val="00430513"/>
    <w:rPr>
      <w:rFonts w:ascii="Times New Roman" w:eastAsia="Times New Roman" w:hAnsi="Times New Roman"/>
      <w:b/>
      <w:bCs/>
      <w:lang w:val="es-ES" w:eastAsia="en-US"/>
    </w:rPr>
  </w:style>
  <w:style w:type="character" w:customStyle="1" w:styleId="Ttulo4Car">
    <w:name w:val="Título 4 Car"/>
    <w:basedOn w:val="Fuentedeprrafopredeter"/>
    <w:link w:val="Ttulo4"/>
    <w:rsid w:val="00F75CB6"/>
    <w:rPr>
      <w:rFonts w:ascii="Arial" w:eastAsia="Times New Roman" w:hAnsi="Arial"/>
      <w:b/>
      <w:lang w:val="es-ES_tradnl" w:eastAsia="es-ES"/>
    </w:rPr>
  </w:style>
  <w:style w:type="paragraph" w:styleId="Textoindependiente">
    <w:name w:val="Body Text"/>
    <w:basedOn w:val="Normal"/>
    <w:link w:val="TextoindependienteCar"/>
    <w:rsid w:val="00F75CB6"/>
    <w:pPr>
      <w:jc w:val="both"/>
    </w:pPr>
    <w:rPr>
      <w:rFonts w:ascii="Arial" w:hAnsi="Arial"/>
      <w:lang w:val="es-ES_tradnl" w:eastAsia="es-ES"/>
    </w:rPr>
  </w:style>
  <w:style w:type="character" w:customStyle="1" w:styleId="TextoindependienteCar">
    <w:name w:val="Texto independiente Car"/>
    <w:basedOn w:val="Fuentedeprrafopredeter"/>
    <w:link w:val="Textoindependiente"/>
    <w:rsid w:val="00F75CB6"/>
    <w:rPr>
      <w:rFonts w:ascii="Arial" w:eastAsia="Times New Roman" w:hAnsi="Arial"/>
      <w:lang w:val="es-ES_tradnl" w:eastAsia="es-ES"/>
    </w:rPr>
  </w:style>
  <w:style w:type="character" w:customStyle="1" w:styleId="Ttulo2Car">
    <w:name w:val="Título 2 Car"/>
    <w:basedOn w:val="Fuentedeprrafopredeter"/>
    <w:link w:val="Ttulo2"/>
    <w:uiPriority w:val="9"/>
    <w:semiHidden/>
    <w:rsid w:val="00E5321A"/>
    <w:rPr>
      <w:rFonts w:asciiTheme="majorHAnsi" w:eastAsiaTheme="majorEastAsia" w:hAnsiTheme="majorHAnsi" w:cstheme="majorBidi"/>
      <w:b/>
      <w:bCs/>
      <w:color w:val="4F81BD" w:themeColor="accent1"/>
      <w:sz w:val="26"/>
      <w:szCs w:val="26"/>
      <w:lang w:val="es-ES" w:eastAsia="en-US"/>
    </w:rPr>
  </w:style>
  <w:style w:type="paragraph" w:styleId="Ttulo">
    <w:name w:val="Title"/>
    <w:basedOn w:val="Normal"/>
    <w:link w:val="TtuloCar"/>
    <w:qFormat/>
    <w:rsid w:val="00E5321A"/>
    <w:pPr>
      <w:jc w:val="center"/>
    </w:pPr>
    <w:rPr>
      <w:rFonts w:ascii="Arial" w:hAnsi="Arial"/>
      <w:b/>
      <w:sz w:val="22"/>
      <w:lang w:val="es-CO" w:eastAsia="es-ES"/>
    </w:rPr>
  </w:style>
  <w:style w:type="character" w:customStyle="1" w:styleId="TtuloCar">
    <w:name w:val="Título Car"/>
    <w:basedOn w:val="Fuentedeprrafopredeter"/>
    <w:link w:val="Ttulo"/>
    <w:rsid w:val="00E5321A"/>
    <w:rPr>
      <w:rFonts w:ascii="Arial" w:eastAsia="Times New Roman" w:hAnsi="Arial"/>
      <w:b/>
      <w:sz w:val="22"/>
      <w:lang w:eastAsia="es-ES"/>
    </w:rPr>
  </w:style>
  <w:style w:type="character" w:styleId="Hipervnculovisitado">
    <w:name w:val="FollowedHyperlink"/>
    <w:basedOn w:val="Fuentedeprrafopredeter"/>
    <w:uiPriority w:val="99"/>
    <w:semiHidden/>
    <w:unhideWhenUsed/>
    <w:rsid w:val="00BB67B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941055">
      <w:bodyDiv w:val="1"/>
      <w:marLeft w:val="0"/>
      <w:marRight w:val="0"/>
      <w:marTop w:val="0"/>
      <w:marBottom w:val="0"/>
      <w:divBdr>
        <w:top w:val="none" w:sz="0" w:space="0" w:color="auto"/>
        <w:left w:val="none" w:sz="0" w:space="0" w:color="auto"/>
        <w:bottom w:val="none" w:sz="0" w:space="0" w:color="auto"/>
        <w:right w:val="none" w:sz="0" w:space="0" w:color="auto"/>
      </w:divBdr>
    </w:div>
    <w:div w:id="498619808">
      <w:bodyDiv w:val="1"/>
      <w:marLeft w:val="0"/>
      <w:marRight w:val="0"/>
      <w:marTop w:val="0"/>
      <w:marBottom w:val="0"/>
      <w:divBdr>
        <w:top w:val="none" w:sz="0" w:space="0" w:color="auto"/>
        <w:left w:val="none" w:sz="0" w:space="0" w:color="auto"/>
        <w:bottom w:val="none" w:sz="0" w:space="0" w:color="auto"/>
        <w:right w:val="none" w:sz="0" w:space="0" w:color="auto"/>
      </w:divBdr>
    </w:div>
    <w:div w:id="602495963">
      <w:bodyDiv w:val="1"/>
      <w:marLeft w:val="0"/>
      <w:marRight w:val="0"/>
      <w:marTop w:val="0"/>
      <w:marBottom w:val="0"/>
      <w:divBdr>
        <w:top w:val="none" w:sz="0" w:space="0" w:color="auto"/>
        <w:left w:val="none" w:sz="0" w:space="0" w:color="auto"/>
        <w:bottom w:val="none" w:sz="0" w:space="0" w:color="auto"/>
        <w:right w:val="none" w:sz="0" w:space="0" w:color="auto"/>
      </w:divBdr>
    </w:div>
    <w:div w:id="616910074">
      <w:bodyDiv w:val="1"/>
      <w:marLeft w:val="0"/>
      <w:marRight w:val="0"/>
      <w:marTop w:val="0"/>
      <w:marBottom w:val="0"/>
      <w:divBdr>
        <w:top w:val="none" w:sz="0" w:space="0" w:color="auto"/>
        <w:left w:val="none" w:sz="0" w:space="0" w:color="auto"/>
        <w:bottom w:val="none" w:sz="0" w:space="0" w:color="auto"/>
        <w:right w:val="none" w:sz="0" w:space="0" w:color="auto"/>
      </w:divBdr>
    </w:div>
    <w:div w:id="673341623">
      <w:bodyDiv w:val="1"/>
      <w:marLeft w:val="0"/>
      <w:marRight w:val="0"/>
      <w:marTop w:val="0"/>
      <w:marBottom w:val="0"/>
      <w:divBdr>
        <w:top w:val="none" w:sz="0" w:space="0" w:color="auto"/>
        <w:left w:val="none" w:sz="0" w:space="0" w:color="auto"/>
        <w:bottom w:val="none" w:sz="0" w:space="0" w:color="auto"/>
        <w:right w:val="none" w:sz="0" w:space="0" w:color="auto"/>
      </w:divBdr>
    </w:div>
    <w:div w:id="694815834">
      <w:bodyDiv w:val="1"/>
      <w:marLeft w:val="0"/>
      <w:marRight w:val="0"/>
      <w:marTop w:val="0"/>
      <w:marBottom w:val="0"/>
      <w:divBdr>
        <w:top w:val="none" w:sz="0" w:space="0" w:color="auto"/>
        <w:left w:val="none" w:sz="0" w:space="0" w:color="auto"/>
        <w:bottom w:val="none" w:sz="0" w:space="0" w:color="auto"/>
        <w:right w:val="none" w:sz="0" w:space="0" w:color="auto"/>
      </w:divBdr>
    </w:div>
    <w:div w:id="740634931">
      <w:bodyDiv w:val="1"/>
      <w:marLeft w:val="0"/>
      <w:marRight w:val="0"/>
      <w:marTop w:val="0"/>
      <w:marBottom w:val="0"/>
      <w:divBdr>
        <w:top w:val="none" w:sz="0" w:space="0" w:color="auto"/>
        <w:left w:val="none" w:sz="0" w:space="0" w:color="auto"/>
        <w:bottom w:val="none" w:sz="0" w:space="0" w:color="auto"/>
        <w:right w:val="none" w:sz="0" w:space="0" w:color="auto"/>
      </w:divBdr>
      <w:divsChild>
        <w:div w:id="1115324239">
          <w:marLeft w:val="288"/>
          <w:marRight w:val="0"/>
          <w:marTop w:val="66"/>
          <w:marBottom w:val="0"/>
          <w:divBdr>
            <w:top w:val="none" w:sz="0" w:space="0" w:color="auto"/>
            <w:left w:val="none" w:sz="0" w:space="0" w:color="auto"/>
            <w:bottom w:val="none" w:sz="0" w:space="0" w:color="auto"/>
            <w:right w:val="none" w:sz="0" w:space="0" w:color="auto"/>
          </w:divBdr>
        </w:div>
        <w:div w:id="1067723867">
          <w:marLeft w:val="288"/>
          <w:marRight w:val="0"/>
          <w:marTop w:val="66"/>
          <w:marBottom w:val="0"/>
          <w:divBdr>
            <w:top w:val="none" w:sz="0" w:space="0" w:color="auto"/>
            <w:left w:val="none" w:sz="0" w:space="0" w:color="auto"/>
            <w:bottom w:val="none" w:sz="0" w:space="0" w:color="auto"/>
            <w:right w:val="none" w:sz="0" w:space="0" w:color="auto"/>
          </w:divBdr>
        </w:div>
        <w:div w:id="569460999">
          <w:marLeft w:val="288"/>
          <w:marRight w:val="0"/>
          <w:marTop w:val="66"/>
          <w:marBottom w:val="0"/>
          <w:divBdr>
            <w:top w:val="none" w:sz="0" w:space="0" w:color="auto"/>
            <w:left w:val="none" w:sz="0" w:space="0" w:color="auto"/>
            <w:bottom w:val="none" w:sz="0" w:space="0" w:color="auto"/>
            <w:right w:val="none" w:sz="0" w:space="0" w:color="auto"/>
          </w:divBdr>
        </w:div>
      </w:divsChild>
    </w:div>
    <w:div w:id="754089828">
      <w:bodyDiv w:val="1"/>
      <w:marLeft w:val="0"/>
      <w:marRight w:val="0"/>
      <w:marTop w:val="0"/>
      <w:marBottom w:val="0"/>
      <w:divBdr>
        <w:top w:val="none" w:sz="0" w:space="0" w:color="auto"/>
        <w:left w:val="none" w:sz="0" w:space="0" w:color="auto"/>
        <w:bottom w:val="none" w:sz="0" w:space="0" w:color="auto"/>
        <w:right w:val="none" w:sz="0" w:space="0" w:color="auto"/>
      </w:divBdr>
    </w:div>
    <w:div w:id="815102848">
      <w:bodyDiv w:val="1"/>
      <w:marLeft w:val="0"/>
      <w:marRight w:val="0"/>
      <w:marTop w:val="0"/>
      <w:marBottom w:val="0"/>
      <w:divBdr>
        <w:top w:val="none" w:sz="0" w:space="0" w:color="auto"/>
        <w:left w:val="none" w:sz="0" w:space="0" w:color="auto"/>
        <w:bottom w:val="none" w:sz="0" w:space="0" w:color="auto"/>
        <w:right w:val="none" w:sz="0" w:space="0" w:color="auto"/>
      </w:divBdr>
    </w:div>
    <w:div w:id="835876982">
      <w:bodyDiv w:val="1"/>
      <w:marLeft w:val="0"/>
      <w:marRight w:val="0"/>
      <w:marTop w:val="0"/>
      <w:marBottom w:val="0"/>
      <w:divBdr>
        <w:top w:val="none" w:sz="0" w:space="0" w:color="auto"/>
        <w:left w:val="none" w:sz="0" w:space="0" w:color="auto"/>
        <w:bottom w:val="none" w:sz="0" w:space="0" w:color="auto"/>
        <w:right w:val="none" w:sz="0" w:space="0" w:color="auto"/>
      </w:divBdr>
    </w:div>
    <w:div w:id="1141994076">
      <w:bodyDiv w:val="1"/>
      <w:marLeft w:val="0"/>
      <w:marRight w:val="0"/>
      <w:marTop w:val="0"/>
      <w:marBottom w:val="0"/>
      <w:divBdr>
        <w:top w:val="none" w:sz="0" w:space="0" w:color="auto"/>
        <w:left w:val="none" w:sz="0" w:space="0" w:color="auto"/>
        <w:bottom w:val="none" w:sz="0" w:space="0" w:color="auto"/>
        <w:right w:val="none" w:sz="0" w:space="0" w:color="auto"/>
      </w:divBdr>
    </w:div>
    <w:div w:id="1208836690">
      <w:bodyDiv w:val="1"/>
      <w:marLeft w:val="0"/>
      <w:marRight w:val="0"/>
      <w:marTop w:val="0"/>
      <w:marBottom w:val="0"/>
      <w:divBdr>
        <w:top w:val="none" w:sz="0" w:space="0" w:color="auto"/>
        <w:left w:val="none" w:sz="0" w:space="0" w:color="auto"/>
        <w:bottom w:val="none" w:sz="0" w:space="0" w:color="auto"/>
        <w:right w:val="none" w:sz="0" w:space="0" w:color="auto"/>
      </w:divBdr>
    </w:div>
    <w:div w:id="1326785487">
      <w:bodyDiv w:val="1"/>
      <w:marLeft w:val="0"/>
      <w:marRight w:val="0"/>
      <w:marTop w:val="0"/>
      <w:marBottom w:val="0"/>
      <w:divBdr>
        <w:top w:val="none" w:sz="0" w:space="0" w:color="auto"/>
        <w:left w:val="none" w:sz="0" w:space="0" w:color="auto"/>
        <w:bottom w:val="none" w:sz="0" w:space="0" w:color="auto"/>
        <w:right w:val="none" w:sz="0" w:space="0" w:color="auto"/>
      </w:divBdr>
    </w:div>
    <w:div w:id="1349713955">
      <w:bodyDiv w:val="1"/>
      <w:marLeft w:val="0"/>
      <w:marRight w:val="0"/>
      <w:marTop w:val="0"/>
      <w:marBottom w:val="0"/>
      <w:divBdr>
        <w:top w:val="none" w:sz="0" w:space="0" w:color="auto"/>
        <w:left w:val="none" w:sz="0" w:space="0" w:color="auto"/>
        <w:bottom w:val="none" w:sz="0" w:space="0" w:color="auto"/>
        <w:right w:val="none" w:sz="0" w:space="0" w:color="auto"/>
      </w:divBdr>
    </w:div>
    <w:div w:id="1676223130">
      <w:bodyDiv w:val="1"/>
      <w:marLeft w:val="0"/>
      <w:marRight w:val="0"/>
      <w:marTop w:val="0"/>
      <w:marBottom w:val="0"/>
      <w:divBdr>
        <w:top w:val="none" w:sz="0" w:space="0" w:color="auto"/>
        <w:left w:val="none" w:sz="0" w:space="0" w:color="auto"/>
        <w:bottom w:val="none" w:sz="0" w:space="0" w:color="auto"/>
        <w:right w:val="none" w:sz="0" w:space="0" w:color="auto"/>
      </w:divBdr>
    </w:div>
    <w:div w:id="1697268045">
      <w:bodyDiv w:val="1"/>
      <w:marLeft w:val="0"/>
      <w:marRight w:val="0"/>
      <w:marTop w:val="0"/>
      <w:marBottom w:val="0"/>
      <w:divBdr>
        <w:top w:val="none" w:sz="0" w:space="0" w:color="auto"/>
        <w:left w:val="none" w:sz="0" w:space="0" w:color="auto"/>
        <w:bottom w:val="none" w:sz="0" w:space="0" w:color="auto"/>
        <w:right w:val="none" w:sz="0" w:space="0" w:color="auto"/>
      </w:divBdr>
    </w:div>
    <w:div w:id="1783914488">
      <w:bodyDiv w:val="1"/>
      <w:marLeft w:val="0"/>
      <w:marRight w:val="0"/>
      <w:marTop w:val="0"/>
      <w:marBottom w:val="0"/>
      <w:divBdr>
        <w:top w:val="none" w:sz="0" w:space="0" w:color="auto"/>
        <w:left w:val="none" w:sz="0" w:space="0" w:color="auto"/>
        <w:bottom w:val="none" w:sz="0" w:space="0" w:color="auto"/>
        <w:right w:val="none" w:sz="0" w:space="0" w:color="auto"/>
      </w:divBdr>
    </w:div>
    <w:div w:id="1932662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ndofe.com.co/d"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9BFC9E01-CFFA-4627-8C6D-C0105C9C1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7</Pages>
  <Words>2865</Words>
  <Characters>15759</Characters>
  <Application>Microsoft Office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18587</CharactersWithSpaces>
  <SharedDoc>false</SharedDoc>
  <HLinks>
    <vt:vector size="6" baseType="variant">
      <vt:variant>
        <vt:i4>6029376</vt:i4>
      </vt:variant>
      <vt:variant>
        <vt:i4>0</vt:i4>
      </vt:variant>
      <vt:variant>
        <vt:i4>0</vt:i4>
      </vt:variant>
      <vt:variant>
        <vt:i4>5</vt:i4>
      </vt:variant>
      <vt:variant>
        <vt:lpwstr>http://www.fevalnet.com/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facosta</dc:creator>
  <cp:lastModifiedBy>German Villegas</cp:lastModifiedBy>
  <cp:revision>10</cp:revision>
  <cp:lastPrinted>2015-01-27T22:11:00Z</cp:lastPrinted>
  <dcterms:created xsi:type="dcterms:W3CDTF">2021-02-09T19:15:00Z</dcterms:created>
  <dcterms:modified xsi:type="dcterms:W3CDTF">2021-02-09T22:23:00Z</dcterms:modified>
</cp:coreProperties>
</file>